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33" w:rsidRPr="00AC3ACB" w:rsidRDefault="00FC4417" w:rsidP="00FC4417">
      <w:pPr>
        <w:pStyle w:val="a3"/>
        <w:numPr>
          <w:ilvl w:val="0"/>
          <w:numId w:val="1"/>
        </w:numPr>
        <w:ind w:firstLineChars="0"/>
        <w:rPr>
          <w:sz w:val="32"/>
          <w:szCs w:val="32"/>
        </w:rPr>
      </w:pPr>
      <w:r w:rsidRPr="00AC3ACB">
        <w:rPr>
          <w:rFonts w:hint="eastAsia"/>
          <w:sz w:val="32"/>
          <w:szCs w:val="32"/>
        </w:rPr>
        <w:t>名词解释</w:t>
      </w:r>
    </w:p>
    <w:p w:rsidR="00FC4417" w:rsidRDefault="002168D2" w:rsidP="00FC4417">
      <w:r>
        <w:rPr>
          <w:rFonts w:hint="eastAsia"/>
        </w:rPr>
        <w:t>1</w:t>
      </w:r>
      <w:r>
        <w:rPr>
          <w:rFonts w:hint="eastAsia"/>
        </w:rPr>
        <w:t>、</w:t>
      </w:r>
      <w:r w:rsidR="00FC4417" w:rsidRPr="00AC3ACB">
        <w:rPr>
          <w:rFonts w:hint="eastAsia"/>
          <w:b/>
        </w:rPr>
        <w:t>焊接</w:t>
      </w:r>
      <w:r>
        <w:rPr>
          <w:rFonts w:hint="eastAsia"/>
        </w:rPr>
        <w:t>：是通过加热或加压，或两者并用，并且用或不用填充材料，使焊件达到原子结合的一种加工方法。</w:t>
      </w:r>
    </w:p>
    <w:p w:rsidR="00FC4417" w:rsidRDefault="002168D2" w:rsidP="00FC4417">
      <w:r>
        <w:rPr>
          <w:rFonts w:hint="eastAsia"/>
        </w:rPr>
        <w:t>2</w:t>
      </w:r>
      <w:r>
        <w:rPr>
          <w:rFonts w:hint="eastAsia"/>
        </w:rPr>
        <w:t>、</w:t>
      </w:r>
      <w:r w:rsidR="00FC4417" w:rsidRPr="00AC3ACB">
        <w:rPr>
          <w:rFonts w:hint="eastAsia"/>
          <w:b/>
        </w:rPr>
        <w:t>焊接线能量</w:t>
      </w:r>
      <w:r w:rsidR="00FC4417">
        <w:rPr>
          <w:rFonts w:hint="eastAsia"/>
        </w:rPr>
        <w:t>：为焊接时由于焊接电源输入给单位长度工件上的热量大小。</w:t>
      </w:r>
    </w:p>
    <w:p w:rsidR="00FC4417" w:rsidRDefault="002168D2" w:rsidP="00FC4417">
      <w:r>
        <w:rPr>
          <w:rFonts w:hint="eastAsia"/>
        </w:rPr>
        <w:t>3</w:t>
      </w:r>
      <w:r>
        <w:rPr>
          <w:rFonts w:hint="eastAsia"/>
        </w:rPr>
        <w:t>、</w:t>
      </w:r>
      <w:r w:rsidR="00FC4417" w:rsidRPr="00AC3ACB">
        <w:rPr>
          <w:rFonts w:hint="eastAsia"/>
          <w:b/>
        </w:rPr>
        <w:t>焊接接头</w:t>
      </w:r>
      <w:r w:rsidR="00FC4417">
        <w:rPr>
          <w:rFonts w:hint="eastAsia"/>
        </w:rPr>
        <w:t>：熔化焊接接头是由两个相互联系，而在组织和性能上又有区别的两个部分所组成，即焊缝区和热影响区。</w:t>
      </w:r>
    </w:p>
    <w:p w:rsidR="00FC4417" w:rsidRDefault="002168D2" w:rsidP="00FC4417">
      <w:r>
        <w:rPr>
          <w:rFonts w:hint="eastAsia"/>
        </w:rPr>
        <w:t>4</w:t>
      </w:r>
      <w:r>
        <w:rPr>
          <w:rFonts w:hint="eastAsia"/>
        </w:rPr>
        <w:t>、</w:t>
      </w:r>
      <w:r w:rsidR="00FC4417" w:rsidRPr="00AC3ACB">
        <w:rPr>
          <w:rFonts w:hint="eastAsia"/>
          <w:b/>
        </w:rPr>
        <w:t>残余变形</w:t>
      </w:r>
      <w:r w:rsidR="00FC4417">
        <w:rPr>
          <w:rFonts w:hint="eastAsia"/>
        </w:rPr>
        <w:t>：焊后焊件残留的变形称为焊接残余变形。</w:t>
      </w:r>
    </w:p>
    <w:p w:rsidR="00691D79" w:rsidRDefault="002168D2" w:rsidP="00FC4417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 w:rsidR="00FC4417" w:rsidRPr="00AC3ACB">
        <w:rPr>
          <w:rFonts w:hint="eastAsia"/>
          <w:b/>
        </w:rPr>
        <w:t>熔合比</w:t>
      </w:r>
      <w:r w:rsidR="00FC4417">
        <w:rPr>
          <w:rFonts w:hint="eastAsia"/>
        </w:rPr>
        <w:t>：局部熔化的母材金属在焊缝金属中所占</w:t>
      </w:r>
      <w:r w:rsidR="00691D79">
        <w:rPr>
          <w:rFonts w:hint="eastAsia"/>
        </w:rPr>
        <w:t>的</w:t>
      </w:r>
      <w:r w:rsidR="00FC4417">
        <w:rPr>
          <w:rFonts w:hint="eastAsia"/>
        </w:rPr>
        <w:t>比例</w:t>
      </w:r>
      <w:r w:rsidR="00691D79">
        <w:rPr>
          <w:rFonts w:hint="eastAsia"/>
        </w:rPr>
        <w:t>。</w:t>
      </w:r>
    </w:p>
    <w:p w:rsidR="004524BC" w:rsidRDefault="002168D2" w:rsidP="00FC4417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 w:rsidR="004524BC" w:rsidRPr="00AC3ACB">
        <w:rPr>
          <w:rFonts w:hint="eastAsia"/>
          <w:b/>
        </w:rPr>
        <w:t>直流正接法</w:t>
      </w:r>
      <w:r w:rsidR="004524BC">
        <w:rPr>
          <w:rFonts w:hint="eastAsia"/>
        </w:rPr>
        <w:t>：</w:t>
      </w:r>
      <w:r w:rsidR="0075523B">
        <w:rPr>
          <w:rFonts w:hint="eastAsia"/>
        </w:rPr>
        <w:t>当焊机的正极接工件，负极接焊钳时称为正接。</w:t>
      </w:r>
    </w:p>
    <w:p w:rsidR="004524BC" w:rsidRPr="00755D33" w:rsidRDefault="004524BC" w:rsidP="00FC4417">
      <w:pPr>
        <w:rPr>
          <w:sz w:val="32"/>
          <w:szCs w:val="32"/>
        </w:rPr>
      </w:pPr>
      <w:r w:rsidRPr="00755D33">
        <w:rPr>
          <w:rFonts w:hint="eastAsia"/>
          <w:sz w:val="32"/>
          <w:szCs w:val="32"/>
        </w:rPr>
        <w:t>二、填空题</w:t>
      </w:r>
    </w:p>
    <w:p w:rsidR="004524BC" w:rsidRDefault="004524BC" w:rsidP="00FC4417">
      <w:r>
        <w:rPr>
          <w:rFonts w:hint="eastAsia"/>
        </w:rPr>
        <w:t>1</w:t>
      </w:r>
      <w:r>
        <w:rPr>
          <w:rFonts w:hint="eastAsia"/>
        </w:rPr>
        <w:t>、《考试规则》规定焊工考试内容包括（</w:t>
      </w:r>
      <w:r w:rsidRPr="00AC3ACB">
        <w:rPr>
          <w:rFonts w:hint="eastAsia"/>
          <w:b/>
        </w:rPr>
        <w:t>基本知识</w:t>
      </w:r>
      <w:r>
        <w:rPr>
          <w:rFonts w:hint="eastAsia"/>
        </w:rPr>
        <w:t>）和（</w:t>
      </w:r>
      <w:r w:rsidRPr="00AC3ACB">
        <w:rPr>
          <w:rFonts w:hint="eastAsia"/>
          <w:b/>
        </w:rPr>
        <w:t>焊接操作技能</w:t>
      </w:r>
      <w:r>
        <w:rPr>
          <w:rFonts w:hint="eastAsia"/>
        </w:rPr>
        <w:t>）两部分。</w:t>
      </w:r>
    </w:p>
    <w:p w:rsidR="004524BC" w:rsidRDefault="004524BC" w:rsidP="00FC4417">
      <w:r>
        <w:rPr>
          <w:rFonts w:hint="eastAsia"/>
        </w:rPr>
        <w:t>2</w:t>
      </w:r>
      <w:r w:rsidR="002168D2">
        <w:rPr>
          <w:rFonts w:hint="eastAsia"/>
        </w:rPr>
        <w:t>、《考试规则》</w:t>
      </w:r>
      <w:proofErr w:type="gramStart"/>
      <w:r w:rsidR="002168D2">
        <w:rPr>
          <w:rFonts w:hint="eastAsia"/>
        </w:rPr>
        <w:t>规定钨</w:t>
      </w:r>
      <w:r>
        <w:rPr>
          <w:rFonts w:hint="eastAsia"/>
        </w:rPr>
        <w:t>极氩弧焊</w:t>
      </w:r>
      <w:proofErr w:type="gramEnd"/>
      <w:r>
        <w:rPr>
          <w:rFonts w:hint="eastAsia"/>
        </w:rPr>
        <w:t>的分类号为（</w:t>
      </w:r>
      <w:r w:rsidRPr="00AC3ACB">
        <w:rPr>
          <w:rFonts w:hint="eastAsia"/>
          <w:b/>
        </w:rPr>
        <w:t>GTAM</w:t>
      </w:r>
      <w:r>
        <w:rPr>
          <w:rFonts w:hint="eastAsia"/>
        </w:rPr>
        <w:t>）。</w:t>
      </w:r>
    </w:p>
    <w:p w:rsidR="004524BC" w:rsidRDefault="004524BC" w:rsidP="00FC4417">
      <w:r>
        <w:rPr>
          <w:rFonts w:hint="eastAsia"/>
        </w:rPr>
        <w:t>3</w:t>
      </w:r>
      <w:r>
        <w:rPr>
          <w:rFonts w:hint="eastAsia"/>
        </w:rPr>
        <w:t>、锅炉按其出口介质可分为</w:t>
      </w:r>
      <w:r w:rsidR="002662E7">
        <w:rPr>
          <w:rFonts w:hint="eastAsia"/>
        </w:rPr>
        <w:t>（</w:t>
      </w:r>
      <w:r w:rsidR="002662E7" w:rsidRPr="00AC3ACB">
        <w:rPr>
          <w:rFonts w:hint="eastAsia"/>
          <w:b/>
        </w:rPr>
        <w:t>蒸汽锅炉</w:t>
      </w:r>
      <w:r w:rsidR="002662E7">
        <w:rPr>
          <w:rFonts w:hint="eastAsia"/>
        </w:rPr>
        <w:t>）和（</w:t>
      </w:r>
      <w:r w:rsidR="002662E7" w:rsidRPr="00AC3ACB">
        <w:rPr>
          <w:rFonts w:hint="eastAsia"/>
          <w:b/>
        </w:rPr>
        <w:t>热水锅炉</w:t>
      </w:r>
      <w:r w:rsidR="002662E7">
        <w:rPr>
          <w:rFonts w:hint="eastAsia"/>
        </w:rPr>
        <w:t>）两种。</w:t>
      </w:r>
    </w:p>
    <w:p w:rsidR="002662E7" w:rsidRDefault="002662E7" w:rsidP="00FC4417">
      <w:r>
        <w:rPr>
          <w:rFonts w:hint="eastAsia"/>
        </w:rPr>
        <w:t>4</w:t>
      </w:r>
      <w:r>
        <w:rPr>
          <w:rFonts w:hint="eastAsia"/>
        </w:rPr>
        <w:t>、压力容器按生产工艺用途可分为（</w:t>
      </w:r>
      <w:r w:rsidRPr="00AC3ACB">
        <w:rPr>
          <w:rFonts w:hint="eastAsia"/>
          <w:b/>
        </w:rPr>
        <w:t>反应容器</w:t>
      </w:r>
      <w:r>
        <w:rPr>
          <w:rFonts w:hint="eastAsia"/>
        </w:rPr>
        <w:t>）、（</w:t>
      </w:r>
      <w:r w:rsidRPr="00AC3ACB">
        <w:rPr>
          <w:rFonts w:hint="eastAsia"/>
          <w:b/>
        </w:rPr>
        <w:t>换热容器</w:t>
      </w:r>
      <w:r>
        <w:rPr>
          <w:rFonts w:hint="eastAsia"/>
        </w:rPr>
        <w:t>）、（</w:t>
      </w:r>
      <w:r w:rsidRPr="00AC3ACB">
        <w:rPr>
          <w:rFonts w:hint="eastAsia"/>
          <w:b/>
        </w:rPr>
        <w:t>分离容器</w:t>
      </w:r>
      <w:r>
        <w:rPr>
          <w:rFonts w:hint="eastAsia"/>
        </w:rPr>
        <w:t>）和（</w:t>
      </w:r>
      <w:r w:rsidRPr="00AC3ACB">
        <w:rPr>
          <w:rFonts w:hint="eastAsia"/>
          <w:b/>
        </w:rPr>
        <w:t>储存容器</w:t>
      </w:r>
      <w:r>
        <w:rPr>
          <w:rFonts w:hint="eastAsia"/>
        </w:rPr>
        <w:t>）。</w:t>
      </w:r>
    </w:p>
    <w:p w:rsidR="002662E7" w:rsidRDefault="002662E7" w:rsidP="00FC4417">
      <w:r>
        <w:rPr>
          <w:rFonts w:hint="eastAsia"/>
        </w:rPr>
        <w:t>5</w:t>
      </w:r>
      <w:r w:rsidR="00755D33">
        <w:rPr>
          <w:rFonts w:hint="eastAsia"/>
        </w:rPr>
        <w:t>、对焊接过程要进行保护，手工</w:t>
      </w:r>
      <w:proofErr w:type="gramStart"/>
      <w:r w:rsidR="00755D33">
        <w:rPr>
          <w:rFonts w:hint="eastAsia"/>
        </w:rPr>
        <w:t>电弧焊时采用</w:t>
      </w:r>
      <w:proofErr w:type="gramEnd"/>
      <w:r w:rsidR="00755D33">
        <w:rPr>
          <w:rFonts w:hint="eastAsia"/>
        </w:rPr>
        <w:t>（</w:t>
      </w:r>
      <w:r w:rsidR="00755D33" w:rsidRPr="00755D33">
        <w:rPr>
          <w:rFonts w:hint="eastAsia"/>
          <w:b/>
        </w:rPr>
        <w:t>药皮</w:t>
      </w:r>
      <w:r>
        <w:rPr>
          <w:rFonts w:hint="eastAsia"/>
        </w:rPr>
        <w:t>）保护，埋弧焊时采用（</w:t>
      </w:r>
      <w:r w:rsidR="00380031">
        <w:rPr>
          <w:rFonts w:hint="eastAsia"/>
          <w:b/>
        </w:rPr>
        <w:t>焊</w:t>
      </w:r>
      <w:r w:rsidR="00C840D5" w:rsidRPr="00C840D5">
        <w:rPr>
          <w:rFonts w:hint="eastAsia"/>
          <w:b/>
        </w:rPr>
        <w:t>剂</w:t>
      </w:r>
      <w:r>
        <w:rPr>
          <w:rFonts w:hint="eastAsia"/>
        </w:rPr>
        <w:t>）保护，</w:t>
      </w:r>
      <w:proofErr w:type="gramStart"/>
      <w:r>
        <w:rPr>
          <w:rFonts w:hint="eastAsia"/>
        </w:rPr>
        <w:t>乌极氩弧焊</w:t>
      </w:r>
      <w:proofErr w:type="gramEnd"/>
      <w:r>
        <w:rPr>
          <w:rFonts w:hint="eastAsia"/>
        </w:rPr>
        <w:t>时采用（</w:t>
      </w:r>
      <w:r w:rsidR="00C840D5" w:rsidRPr="00C840D5">
        <w:rPr>
          <w:rFonts w:hint="eastAsia"/>
          <w:b/>
        </w:rPr>
        <w:t>氩气</w:t>
      </w:r>
      <w:r>
        <w:rPr>
          <w:rFonts w:hint="eastAsia"/>
        </w:rPr>
        <w:t>）保护。</w:t>
      </w:r>
    </w:p>
    <w:p w:rsidR="002662E7" w:rsidRDefault="002662E7" w:rsidP="00FC4417">
      <w:r>
        <w:rPr>
          <w:rFonts w:hint="eastAsia"/>
        </w:rPr>
        <w:t>6</w:t>
      </w:r>
      <w:r>
        <w:rPr>
          <w:rFonts w:hint="eastAsia"/>
        </w:rPr>
        <w:t>、对于受压元件焊前清理焊丝及焊件表面的</w:t>
      </w:r>
      <w:r w:rsidR="002168D2" w:rsidRPr="00CF6770">
        <w:rPr>
          <w:rFonts w:hint="eastAsia"/>
        </w:rPr>
        <w:t>油</w:t>
      </w:r>
      <w:r>
        <w:rPr>
          <w:rFonts w:hint="eastAsia"/>
        </w:rPr>
        <w:t>锈、水分，是防止产生（</w:t>
      </w:r>
      <w:r w:rsidR="00CF6770" w:rsidRPr="00AC3ACB">
        <w:rPr>
          <w:rFonts w:hint="eastAsia"/>
          <w:b/>
        </w:rPr>
        <w:t>夹渣</w:t>
      </w:r>
      <w:r>
        <w:rPr>
          <w:rFonts w:hint="eastAsia"/>
        </w:rPr>
        <w:t>）和（</w:t>
      </w:r>
      <w:r w:rsidR="00CF6770" w:rsidRPr="00AC3ACB">
        <w:rPr>
          <w:rFonts w:hint="eastAsia"/>
          <w:b/>
        </w:rPr>
        <w:t>气孔</w:t>
      </w:r>
      <w:r>
        <w:rPr>
          <w:rFonts w:hint="eastAsia"/>
        </w:rPr>
        <w:t>）的有效措施之一。</w:t>
      </w:r>
    </w:p>
    <w:p w:rsidR="002662E7" w:rsidRDefault="002662E7" w:rsidP="00FC4417"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16MnR</w:t>
      </w:r>
      <w:r>
        <w:rPr>
          <w:rFonts w:hint="eastAsia"/>
        </w:rPr>
        <w:t>钢板对接手工电弧</w:t>
      </w:r>
      <w:proofErr w:type="gramStart"/>
      <w:r>
        <w:rPr>
          <w:rFonts w:hint="eastAsia"/>
        </w:rPr>
        <w:t>焊应用</w:t>
      </w:r>
      <w:proofErr w:type="gramEnd"/>
      <w:r>
        <w:rPr>
          <w:rFonts w:hint="eastAsia"/>
        </w:rPr>
        <w:t>得焊条型号是（</w:t>
      </w:r>
      <w:r w:rsidR="00864119">
        <w:rPr>
          <w:rFonts w:hint="eastAsia"/>
          <w:b/>
        </w:rPr>
        <w:t>E5015</w:t>
      </w:r>
      <w:r>
        <w:rPr>
          <w:rFonts w:hint="eastAsia"/>
        </w:rPr>
        <w:t>），</w:t>
      </w:r>
      <w:r>
        <w:rPr>
          <w:rFonts w:hint="eastAsia"/>
        </w:rPr>
        <w:t>20g</w:t>
      </w:r>
      <w:r>
        <w:rPr>
          <w:rFonts w:hint="eastAsia"/>
        </w:rPr>
        <w:t>、</w:t>
      </w:r>
      <w:r>
        <w:rPr>
          <w:rFonts w:hint="eastAsia"/>
        </w:rPr>
        <w:t>Q235B</w:t>
      </w:r>
      <w:r>
        <w:rPr>
          <w:rFonts w:hint="eastAsia"/>
        </w:rPr>
        <w:t>钢板焊接接头对应选择的焊条型号是（</w:t>
      </w:r>
      <w:r w:rsidR="0075523B">
        <w:rPr>
          <w:rFonts w:hint="eastAsia"/>
          <w:b/>
        </w:rPr>
        <w:t>E4303</w:t>
      </w:r>
      <w:r>
        <w:rPr>
          <w:rFonts w:hint="eastAsia"/>
        </w:rPr>
        <w:t>）。</w:t>
      </w:r>
    </w:p>
    <w:p w:rsidR="002662E7" w:rsidRDefault="002662E7" w:rsidP="00FC4417">
      <w:r>
        <w:rPr>
          <w:rFonts w:hint="eastAsia"/>
        </w:rPr>
        <w:t>8</w:t>
      </w:r>
      <w:r>
        <w:rPr>
          <w:rFonts w:hint="eastAsia"/>
        </w:rPr>
        <w:t>、焊接缺陷按其在接头中</w:t>
      </w:r>
      <w:proofErr w:type="gramStart"/>
      <w:r>
        <w:rPr>
          <w:rFonts w:hint="eastAsia"/>
        </w:rPr>
        <w:t>得位置</w:t>
      </w:r>
      <w:proofErr w:type="gramEnd"/>
      <w:r>
        <w:rPr>
          <w:rFonts w:hint="eastAsia"/>
        </w:rPr>
        <w:t>可分为（</w:t>
      </w:r>
      <w:r w:rsidRPr="00AC3ACB">
        <w:rPr>
          <w:rFonts w:hint="eastAsia"/>
          <w:b/>
        </w:rPr>
        <w:t>外部缺陷</w:t>
      </w:r>
      <w:r>
        <w:rPr>
          <w:rFonts w:hint="eastAsia"/>
        </w:rPr>
        <w:t>）和（</w:t>
      </w:r>
      <w:r w:rsidRPr="00AC3ACB">
        <w:rPr>
          <w:rFonts w:hint="eastAsia"/>
          <w:b/>
        </w:rPr>
        <w:t>内部缺陷</w:t>
      </w:r>
      <w:r>
        <w:rPr>
          <w:rFonts w:hint="eastAsia"/>
        </w:rPr>
        <w:t>）。</w:t>
      </w:r>
    </w:p>
    <w:p w:rsidR="002662E7" w:rsidRDefault="002662E7" w:rsidP="00FC4417">
      <w:r>
        <w:rPr>
          <w:rFonts w:hint="eastAsia"/>
        </w:rPr>
        <w:t>9</w:t>
      </w:r>
      <w:r>
        <w:rPr>
          <w:rFonts w:hint="eastAsia"/>
        </w:rPr>
        <w:t>、手工电弧</w:t>
      </w:r>
      <w:proofErr w:type="gramStart"/>
      <w:r>
        <w:rPr>
          <w:rFonts w:hint="eastAsia"/>
        </w:rPr>
        <w:t>焊引弧方法</w:t>
      </w:r>
      <w:proofErr w:type="gramEnd"/>
      <w:r>
        <w:rPr>
          <w:rFonts w:hint="eastAsia"/>
        </w:rPr>
        <w:t>一般有（</w:t>
      </w:r>
      <w:r w:rsidRPr="00AC3ACB">
        <w:rPr>
          <w:rFonts w:hint="eastAsia"/>
          <w:b/>
        </w:rPr>
        <w:t>擦划法</w:t>
      </w:r>
      <w:r>
        <w:rPr>
          <w:rFonts w:hint="eastAsia"/>
        </w:rPr>
        <w:t>）和（</w:t>
      </w:r>
      <w:r w:rsidRPr="00AC3ACB">
        <w:rPr>
          <w:rFonts w:hint="eastAsia"/>
          <w:b/>
        </w:rPr>
        <w:t>碰击法</w:t>
      </w:r>
      <w:r>
        <w:rPr>
          <w:rFonts w:hint="eastAsia"/>
        </w:rPr>
        <w:t>）两种。</w:t>
      </w:r>
    </w:p>
    <w:p w:rsidR="002662E7" w:rsidRDefault="002662E7" w:rsidP="00FC4417">
      <w:r>
        <w:rPr>
          <w:rFonts w:hint="eastAsia"/>
        </w:rPr>
        <w:t>10</w:t>
      </w:r>
      <w:r>
        <w:rPr>
          <w:rFonts w:hint="eastAsia"/>
        </w:rPr>
        <w:t>、手工电弧焊的收</w:t>
      </w:r>
      <w:proofErr w:type="gramStart"/>
      <w:r>
        <w:rPr>
          <w:rFonts w:hint="eastAsia"/>
        </w:rPr>
        <w:t>弧方法</w:t>
      </w:r>
      <w:proofErr w:type="gramEnd"/>
      <w:r w:rsidR="00B149BF">
        <w:rPr>
          <w:rFonts w:hint="eastAsia"/>
        </w:rPr>
        <w:t>常用的有（</w:t>
      </w:r>
      <w:r w:rsidR="00B149BF" w:rsidRPr="00AC3ACB">
        <w:rPr>
          <w:rFonts w:hint="eastAsia"/>
          <w:b/>
        </w:rPr>
        <w:t>反复断弧法</w:t>
      </w:r>
      <w:r w:rsidR="00B149BF">
        <w:rPr>
          <w:rFonts w:hint="eastAsia"/>
        </w:rPr>
        <w:t>）（</w:t>
      </w:r>
      <w:r w:rsidR="00B149BF" w:rsidRPr="00AC3ACB">
        <w:rPr>
          <w:rFonts w:hint="eastAsia"/>
          <w:b/>
        </w:rPr>
        <w:t>划圈收尾法</w:t>
      </w:r>
      <w:r w:rsidR="00B149BF">
        <w:rPr>
          <w:rFonts w:hint="eastAsia"/>
        </w:rPr>
        <w:t>）（</w:t>
      </w:r>
      <w:r w:rsidR="00B149BF" w:rsidRPr="00AC3ACB">
        <w:rPr>
          <w:rFonts w:hint="eastAsia"/>
          <w:b/>
        </w:rPr>
        <w:t>回焊收尾法</w:t>
      </w:r>
      <w:r w:rsidR="00B149BF">
        <w:rPr>
          <w:rFonts w:hint="eastAsia"/>
        </w:rPr>
        <w:t>）三种，碱性</w:t>
      </w:r>
      <w:r w:rsidR="007975BE">
        <w:rPr>
          <w:rFonts w:hint="eastAsia"/>
        </w:rPr>
        <w:t>焊条宜采用（</w:t>
      </w:r>
      <w:r w:rsidR="002168D2" w:rsidRPr="00AC3ACB">
        <w:rPr>
          <w:rFonts w:hint="eastAsia"/>
          <w:b/>
        </w:rPr>
        <w:t>回焊收尾法</w:t>
      </w:r>
      <w:r w:rsidR="007975BE">
        <w:rPr>
          <w:rFonts w:hint="eastAsia"/>
        </w:rPr>
        <w:t>）。</w:t>
      </w:r>
    </w:p>
    <w:p w:rsidR="007975BE" w:rsidRPr="00AC3ACB" w:rsidRDefault="007975BE" w:rsidP="00FC4417">
      <w:pPr>
        <w:rPr>
          <w:sz w:val="32"/>
          <w:szCs w:val="32"/>
        </w:rPr>
      </w:pPr>
      <w:r w:rsidRPr="00AC3ACB">
        <w:rPr>
          <w:rFonts w:hint="eastAsia"/>
          <w:sz w:val="32"/>
          <w:szCs w:val="32"/>
        </w:rPr>
        <w:t>三、选择题</w:t>
      </w:r>
    </w:p>
    <w:p w:rsidR="007975BE" w:rsidRDefault="007975BE" w:rsidP="00FC4417">
      <w:r>
        <w:rPr>
          <w:rFonts w:hint="eastAsia"/>
        </w:rPr>
        <w:t>1</w:t>
      </w:r>
      <w:r>
        <w:rPr>
          <w:rFonts w:hint="eastAsia"/>
        </w:rPr>
        <w:t>、干燥且有触电危险环境的安全电压值为（</w:t>
      </w:r>
      <w:r w:rsidRPr="00AC3ACB">
        <w:rPr>
          <w:rFonts w:hint="eastAsia"/>
          <w:b/>
        </w:rPr>
        <w:t>B</w:t>
      </w:r>
      <w:r>
        <w:rPr>
          <w:rFonts w:hint="eastAsia"/>
        </w:rPr>
        <w:t>）</w:t>
      </w:r>
    </w:p>
    <w:p w:rsidR="007975BE" w:rsidRDefault="002168D2" w:rsidP="00FC4417">
      <w:proofErr w:type="gramStart"/>
      <w:r>
        <w:rPr>
          <w:rFonts w:hint="eastAsia"/>
        </w:rPr>
        <w:t xml:space="preserve">A  </w:t>
      </w:r>
      <w:r w:rsidR="007975BE">
        <w:rPr>
          <w:rFonts w:hint="eastAsia"/>
        </w:rPr>
        <w:t>110V</w:t>
      </w:r>
      <w:proofErr w:type="gramEnd"/>
      <w:r w:rsidR="007975BE">
        <w:rPr>
          <w:rFonts w:hint="eastAsia"/>
        </w:rPr>
        <w:t xml:space="preserve">    </w:t>
      </w:r>
      <w:r>
        <w:rPr>
          <w:rFonts w:hint="eastAsia"/>
        </w:rPr>
        <w:t xml:space="preserve">B  </w:t>
      </w:r>
      <w:r w:rsidR="007975BE">
        <w:rPr>
          <w:rFonts w:hint="eastAsia"/>
        </w:rPr>
        <w:t xml:space="preserve">36V    </w:t>
      </w:r>
      <w:r>
        <w:rPr>
          <w:rFonts w:hint="eastAsia"/>
        </w:rPr>
        <w:t xml:space="preserve">C  </w:t>
      </w:r>
      <w:r w:rsidR="007975BE">
        <w:rPr>
          <w:rFonts w:hint="eastAsia"/>
        </w:rPr>
        <w:t xml:space="preserve">24V  </w:t>
      </w:r>
      <w:r>
        <w:rPr>
          <w:rFonts w:hint="eastAsia"/>
        </w:rPr>
        <w:t xml:space="preserve"> D  </w:t>
      </w:r>
      <w:r w:rsidR="007975BE">
        <w:rPr>
          <w:rFonts w:hint="eastAsia"/>
        </w:rPr>
        <w:t>12V</w:t>
      </w:r>
    </w:p>
    <w:p w:rsidR="007975BE" w:rsidRDefault="007975BE" w:rsidP="00FC4417">
      <w:r>
        <w:rPr>
          <w:rFonts w:hint="eastAsia"/>
        </w:rPr>
        <w:t>2</w:t>
      </w:r>
      <w:r>
        <w:rPr>
          <w:rFonts w:hint="eastAsia"/>
        </w:rPr>
        <w:t>、高空焊接时（</w:t>
      </w:r>
      <w:r w:rsidRPr="00AC3ACB">
        <w:rPr>
          <w:rFonts w:hint="eastAsia"/>
          <w:b/>
        </w:rPr>
        <w:t>D</w:t>
      </w:r>
      <w:r>
        <w:rPr>
          <w:rFonts w:hint="eastAsia"/>
        </w:rPr>
        <w:t>）是不符合规定的。</w:t>
      </w:r>
    </w:p>
    <w:p w:rsidR="007975BE" w:rsidRDefault="002168D2" w:rsidP="00FC4417">
      <w:r>
        <w:rPr>
          <w:rFonts w:hint="eastAsia"/>
        </w:rPr>
        <w:t xml:space="preserve">A  </w:t>
      </w:r>
      <w:r w:rsidR="007975BE">
        <w:rPr>
          <w:rFonts w:hint="eastAsia"/>
        </w:rPr>
        <w:t>焊工</w:t>
      </w:r>
      <w:proofErr w:type="gramStart"/>
      <w:r w:rsidR="007975BE">
        <w:rPr>
          <w:rFonts w:hint="eastAsia"/>
        </w:rPr>
        <w:t>施焊时佩戴</w:t>
      </w:r>
      <w:proofErr w:type="gramEnd"/>
      <w:r w:rsidR="007975BE">
        <w:rPr>
          <w:rFonts w:hint="eastAsia"/>
        </w:rPr>
        <w:t>标准安全带</w:t>
      </w:r>
      <w:r w:rsidR="007975BE">
        <w:rPr>
          <w:rFonts w:hint="eastAsia"/>
        </w:rPr>
        <w:t xml:space="preserve">     </w:t>
      </w:r>
      <w:r>
        <w:rPr>
          <w:rFonts w:hint="eastAsia"/>
        </w:rPr>
        <w:t xml:space="preserve">B  </w:t>
      </w:r>
      <w:r w:rsidR="007975BE">
        <w:rPr>
          <w:rFonts w:hint="eastAsia"/>
        </w:rPr>
        <w:t>焊工施焊时，</w:t>
      </w:r>
      <w:r w:rsidR="0046225E" w:rsidRPr="0046225E">
        <w:rPr>
          <w:rFonts w:hint="eastAsia"/>
        </w:rPr>
        <w:t>电缆或氩乙炔</w:t>
      </w:r>
      <w:r w:rsidR="007975BE" w:rsidRPr="0046225E">
        <w:rPr>
          <w:rFonts w:hint="eastAsia"/>
        </w:rPr>
        <w:t>管</w:t>
      </w:r>
      <w:r w:rsidRPr="0046225E">
        <w:rPr>
          <w:rFonts w:hint="eastAsia"/>
        </w:rPr>
        <w:t>不</w:t>
      </w:r>
      <w:r w:rsidR="007975BE" w:rsidRPr="007975BE">
        <w:rPr>
          <w:rFonts w:hint="eastAsia"/>
          <w:color w:val="FF0000"/>
        </w:rPr>
        <w:t xml:space="preserve"> </w:t>
      </w:r>
      <w:r w:rsidR="007975BE">
        <w:rPr>
          <w:rFonts w:hint="eastAsia"/>
        </w:rPr>
        <w:t>而固定在架子上</w:t>
      </w:r>
      <w:r>
        <w:rPr>
          <w:rFonts w:hint="eastAsia"/>
        </w:rPr>
        <w:t xml:space="preserve">   C </w:t>
      </w:r>
      <w:r w:rsidR="007975BE">
        <w:rPr>
          <w:rFonts w:hint="eastAsia"/>
        </w:rPr>
        <w:t>施焊处下方及危险区内易燃易爆物品应移开</w:t>
      </w:r>
      <w:r w:rsidR="00C840D5">
        <w:rPr>
          <w:rFonts w:hint="eastAsia"/>
        </w:rPr>
        <w:t xml:space="preserve">  D </w:t>
      </w:r>
      <w:r w:rsidR="007975BE">
        <w:rPr>
          <w:rFonts w:hint="eastAsia"/>
        </w:rPr>
        <w:t>施焊处的下方或危险区内停留人员</w:t>
      </w:r>
    </w:p>
    <w:p w:rsidR="007975BE" w:rsidRDefault="007975BE" w:rsidP="00FC4417">
      <w:r>
        <w:rPr>
          <w:rFonts w:hint="eastAsia"/>
        </w:rPr>
        <w:t>3</w:t>
      </w:r>
      <w:r>
        <w:rPr>
          <w:rFonts w:hint="eastAsia"/>
        </w:rPr>
        <w:t>、</w:t>
      </w:r>
      <w:r w:rsidR="00276DDB">
        <w:rPr>
          <w:rFonts w:hint="eastAsia"/>
        </w:rPr>
        <w:t>钢材的弯曲试验可以检查金属材料的（</w:t>
      </w:r>
      <w:r w:rsidR="008F7136" w:rsidRPr="00AC3ACB">
        <w:rPr>
          <w:rFonts w:hint="eastAsia"/>
          <w:b/>
        </w:rPr>
        <w:t>D</w:t>
      </w:r>
      <w:r w:rsidR="00276DDB">
        <w:rPr>
          <w:rFonts w:hint="eastAsia"/>
        </w:rPr>
        <w:t xml:space="preserve"> </w:t>
      </w:r>
      <w:r w:rsidR="00276DDB">
        <w:rPr>
          <w:rFonts w:hint="eastAsia"/>
        </w:rPr>
        <w:t>）</w:t>
      </w:r>
    </w:p>
    <w:p w:rsidR="00276DDB" w:rsidRDefault="002168D2" w:rsidP="00FC4417">
      <w:r>
        <w:rPr>
          <w:rFonts w:hint="eastAsia"/>
        </w:rPr>
        <w:t xml:space="preserve">A  </w:t>
      </w:r>
      <w:r w:rsidR="00276DDB">
        <w:rPr>
          <w:rFonts w:hint="eastAsia"/>
        </w:rPr>
        <w:t>强度</w:t>
      </w:r>
      <w:r w:rsidR="00276DDB">
        <w:rPr>
          <w:rFonts w:hint="eastAsia"/>
        </w:rPr>
        <w:t xml:space="preserve">    </w:t>
      </w:r>
      <w:r>
        <w:rPr>
          <w:rFonts w:hint="eastAsia"/>
        </w:rPr>
        <w:t xml:space="preserve">B  </w:t>
      </w:r>
      <w:r w:rsidR="00276DDB">
        <w:rPr>
          <w:rFonts w:hint="eastAsia"/>
        </w:rPr>
        <w:t>硬度</w:t>
      </w:r>
      <w:r w:rsidR="00276DDB">
        <w:rPr>
          <w:rFonts w:hint="eastAsia"/>
        </w:rPr>
        <w:t xml:space="preserve">    </w:t>
      </w:r>
      <w:r>
        <w:rPr>
          <w:rFonts w:hint="eastAsia"/>
        </w:rPr>
        <w:t xml:space="preserve">C  </w:t>
      </w:r>
      <w:r w:rsidR="00276DDB">
        <w:rPr>
          <w:rFonts w:hint="eastAsia"/>
        </w:rPr>
        <w:t>韧性</w:t>
      </w:r>
      <w:r w:rsidR="00276DDB">
        <w:rPr>
          <w:rFonts w:hint="eastAsia"/>
        </w:rPr>
        <w:t xml:space="preserve">    </w:t>
      </w:r>
      <w:r>
        <w:rPr>
          <w:rFonts w:hint="eastAsia"/>
        </w:rPr>
        <w:t xml:space="preserve">D  </w:t>
      </w:r>
      <w:r w:rsidR="00276DDB">
        <w:rPr>
          <w:rFonts w:hint="eastAsia"/>
        </w:rPr>
        <w:t>塑性</w:t>
      </w:r>
    </w:p>
    <w:p w:rsidR="00276DDB" w:rsidRDefault="00276DDB" w:rsidP="00FC4417">
      <w:r>
        <w:rPr>
          <w:rFonts w:hint="eastAsia"/>
        </w:rPr>
        <w:t>4</w:t>
      </w:r>
      <w:r>
        <w:rPr>
          <w:rFonts w:hint="eastAsia"/>
        </w:rPr>
        <w:t>、</w:t>
      </w:r>
      <w:proofErr w:type="gramStart"/>
      <w:r>
        <w:rPr>
          <w:rFonts w:hint="eastAsia"/>
        </w:rPr>
        <w:t>普低钢</w:t>
      </w:r>
      <w:proofErr w:type="gramEnd"/>
      <w:r>
        <w:rPr>
          <w:rFonts w:hint="eastAsia"/>
        </w:rPr>
        <w:t>焊接时应避免采用（</w:t>
      </w:r>
      <w:r w:rsidR="008F7136" w:rsidRPr="00AC3ACB">
        <w:rPr>
          <w:rFonts w:hint="eastAsia"/>
          <w:b/>
        </w:rPr>
        <w:t>D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76DDB" w:rsidRDefault="002168D2" w:rsidP="00FC4417">
      <w:r>
        <w:rPr>
          <w:rFonts w:hint="eastAsia"/>
        </w:rPr>
        <w:t xml:space="preserve">A  </w:t>
      </w:r>
      <w:r w:rsidR="00276DDB">
        <w:rPr>
          <w:rFonts w:hint="eastAsia"/>
        </w:rPr>
        <w:t>焊前预热</w:t>
      </w:r>
      <w:r w:rsidR="00276DDB">
        <w:rPr>
          <w:rFonts w:hint="eastAsia"/>
        </w:rPr>
        <w:t xml:space="preserve">       </w:t>
      </w:r>
      <w:r>
        <w:rPr>
          <w:rFonts w:hint="eastAsia"/>
        </w:rPr>
        <w:t xml:space="preserve">B  </w:t>
      </w:r>
      <w:proofErr w:type="gramStart"/>
      <w:r w:rsidR="00276DDB">
        <w:rPr>
          <w:rFonts w:hint="eastAsia"/>
        </w:rPr>
        <w:t>焊后缓冷</w:t>
      </w:r>
      <w:proofErr w:type="gramEnd"/>
      <w:r w:rsidR="00276DDB">
        <w:rPr>
          <w:rFonts w:hint="eastAsia"/>
        </w:rPr>
        <w:t xml:space="preserve">      </w:t>
      </w:r>
      <w:r>
        <w:rPr>
          <w:rFonts w:hint="eastAsia"/>
        </w:rPr>
        <w:t xml:space="preserve">C  </w:t>
      </w:r>
      <w:r w:rsidR="00276DDB">
        <w:rPr>
          <w:rFonts w:hint="eastAsia"/>
        </w:rPr>
        <w:t>碱性焊条</w:t>
      </w:r>
      <w:r w:rsidR="00276DDB">
        <w:rPr>
          <w:rFonts w:hint="eastAsia"/>
        </w:rPr>
        <w:t xml:space="preserve">     </w:t>
      </w:r>
      <w:r>
        <w:rPr>
          <w:rFonts w:hint="eastAsia"/>
        </w:rPr>
        <w:t xml:space="preserve">D  </w:t>
      </w:r>
      <w:r w:rsidR="00276DDB">
        <w:rPr>
          <w:rFonts w:hint="eastAsia"/>
        </w:rPr>
        <w:t>大热输入及单边焊</w:t>
      </w:r>
    </w:p>
    <w:p w:rsidR="00276DDB" w:rsidRDefault="00276DDB" w:rsidP="00FC4417">
      <w:r>
        <w:rPr>
          <w:rFonts w:hint="eastAsia"/>
        </w:rPr>
        <w:t>5</w:t>
      </w:r>
      <w:r>
        <w:rPr>
          <w:rFonts w:hint="eastAsia"/>
        </w:rPr>
        <w:t>、</w:t>
      </w:r>
      <w:proofErr w:type="gramStart"/>
      <w:r>
        <w:rPr>
          <w:rFonts w:hint="eastAsia"/>
        </w:rPr>
        <w:t>用乌极氩弧焊</w:t>
      </w:r>
      <w:proofErr w:type="gramEnd"/>
      <w:r>
        <w:rPr>
          <w:rFonts w:hint="eastAsia"/>
        </w:rPr>
        <w:t>焊接低碳钢时应采用（</w:t>
      </w:r>
      <w:r w:rsidR="008F7136" w:rsidRPr="00AC3ACB">
        <w:rPr>
          <w:rFonts w:hint="eastAsia"/>
          <w:b/>
        </w:rPr>
        <w:t>D</w:t>
      </w:r>
      <w:r w:rsidRPr="00AC3ACB">
        <w:rPr>
          <w:rFonts w:hint="eastAsia"/>
          <w:b/>
        </w:rPr>
        <w:t xml:space="preserve"> </w:t>
      </w:r>
      <w:r>
        <w:rPr>
          <w:rFonts w:hint="eastAsia"/>
        </w:rPr>
        <w:t>）</w:t>
      </w:r>
    </w:p>
    <w:p w:rsidR="00276DDB" w:rsidRDefault="00276DDB" w:rsidP="00FC4417">
      <w:r>
        <w:rPr>
          <w:rFonts w:hint="eastAsia"/>
        </w:rPr>
        <w:t xml:space="preserve">A </w:t>
      </w:r>
      <w:r w:rsidR="002168D2">
        <w:rPr>
          <w:rFonts w:hint="eastAsia"/>
        </w:rPr>
        <w:t xml:space="preserve"> </w:t>
      </w:r>
      <w:r>
        <w:rPr>
          <w:rFonts w:hint="eastAsia"/>
        </w:rPr>
        <w:t>交流焊接</w:t>
      </w:r>
      <w:r>
        <w:rPr>
          <w:rFonts w:hint="eastAsia"/>
        </w:rPr>
        <w:t xml:space="preserve">       B</w:t>
      </w:r>
      <w:r w:rsidR="002168D2">
        <w:rPr>
          <w:rFonts w:hint="eastAsia"/>
        </w:rPr>
        <w:t xml:space="preserve"> </w:t>
      </w:r>
      <w:r>
        <w:rPr>
          <w:rFonts w:hint="eastAsia"/>
        </w:rPr>
        <w:t>直流反接</w:t>
      </w:r>
      <w:r>
        <w:rPr>
          <w:rFonts w:hint="eastAsia"/>
        </w:rPr>
        <w:t xml:space="preserve">       C</w:t>
      </w:r>
      <w:r w:rsidR="002168D2">
        <w:rPr>
          <w:rFonts w:hint="eastAsia"/>
        </w:rPr>
        <w:t xml:space="preserve">  </w:t>
      </w:r>
      <w:proofErr w:type="gramStart"/>
      <w:r>
        <w:rPr>
          <w:rFonts w:hint="eastAsia"/>
        </w:rPr>
        <w:t>直流正接</w:t>
      </w:r>
      <w:proofErr w:type="gramEnd"/>
      <w:r>
        <w:rPr>
          <w:rFonts w:hint="eastAsia"/>
        </w:rPr>
        <w:t xml:space="preserve">      D</w:t>
      </w:r>
      <w:r>
        <w:rPr>
          <w:rFonts w:hint="eastAsia"/>
        </w:rPr>
        <w:t>无要求</w:t>
      </w:r>
    </w:p>
    <w:p w:rsidR="00276DDB" w:rsidRDefault="00276DDB" w:rsidP="00FC4417">
      <w:r>
        <w:rPr>
          <w:rFonts w:hint="eastAsia"/>
        </w:rPr>
        <w:t>6</w:t>
      </w:r>
      <w:r>
        <w:rPr>
          <w:rFonts w:hint="eastAsia"/>
        </w:rPr>
        <w:t>、焊接时流经焊接电路的电流称为（</w:t>
      </w:r>
      <w:r w:rsidR="008F7136" w:rsidRPr="00AC3ACB">
        <w:rPr>
          <w:rFonts w:hint="eastAsia"/>
          <w:b/>
        </w:rPr>
        <w:t>D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76DDB" w:rsidRDefault="00276DDB" w:rsidP="00FC4417">
      <w:r>
        <w:rPr>
          <w:rFonts w:hint="eastAsia"/>
        </w:rPr>
        <w:t xml:space="preserve">A </w:t>
      </w:r>
      <w:r>
        <w:rPr>
          <w:rFonts w:hint="eastAsia"/>
        </w:rPr>
        <w:t>稳弧电流</w:t>
      </w:r>
      <w:r>
        <w:rPr>
          <w:rFonts w:hint="eastAsia"/>
        </w:rPr>
        <w:t xml:space="preserve">        B </w:t>
      </w:r>
      <w:r>
        <w:rPr>
          <w:rFonts w:hint="eastAsia"/>
        </w:rPr>
        <w:t>短路电流</w:t>
      </w:r>
      <w:r>
        <w:rPr>
          <w:rFonts w:hint="eastAsia"/>
        </w:rPr>
        <w:t xml:space="preserve">        C </w:t>
      </w:r>
      <w:r>
        <w:rPr>
          <w:rFonts w:hint="eastAsia"/>
        </w:rPr>
        <w:t>脉冲电流</w:t>
      </w:r>
      <w:r>
        <w:rPr>
          <w:rFonts w:hint="eastAsia"/>
        </w:rPr>
        <w:t xml:space="preserve">     D </w:t>
      </w:r>
      <w:r>
        <w:rPr>
          <w:rFonts w:hint="eastAsia"/>
        </w:rPr>
        <w:t>焊接电流</w:t>
      </w:r>
    </w:p>
    <w:p w:rsidR="00276DDB" w:rsidRDefault="00276DDB" w:rsidP="00FC4417">
      <w:r>
        <w:rPr>
          <w:rFonts w:hint="eastAsia"/>
        </w:rPr>
        <w:t>7</w:t>
      </w:r>
      <w:r>
        <w:rPr>
          <w:rFonts w:hint="eastAsia"/>
        </w:rPr>
        <w:t>、手弧焊时，产生夹渣的原因是（</w:t>
      </w:r>
      <w:r w:rsidR="00750765" w:rsidRPr="00AC3ACB">
        <w:rPr>
          <w:rFonts w:hint="eastAsia"/>
          <w:b/>
        </w:rPr>
        <w:t>B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76DDB" w:rsidRDefault="00276DDB" w:rsidP="00FC4417">
      <w:r>
        <w:rPr>
          <w:rFonts w:hint="eastAsia"/>
        </w:rPr>
        <w:t xml:space="preserve">A  </w:t>
      </w:r>
      <w:r>
        <w:rPr>
          <w:rFonts w:hint="eastAsia"/>
        </w:rPr>
        <w:t>焊接电流过大</w:t>
      </w:r>
      <w:r>
        <w:rPr>
          <w:rFonts w:hint="eastAsia"/>
        </w:rPr>
        <w:t xml:space="preserve">   B </w:t>
      </w:r>
      <w:r>
        <w:rPr>
          <w:rFonts w:hint="eastAsia"/>
        </w:rPr>
        <w:t>焊接电流过小</w:t>
      </w:r>
      <w:r w:rsidR="002168D2">
        <w:rPr>
          <w:rFonts w:hint="eastAsia"/>
        </w:rPr>
        <w:t xml:space="preserve">   </w:t>
      </w:r>
      <w:r>
        <w:rPr>
          <w:rFonts w:hint="eastAsia"/>
        </w:rPr>
        <w:t xml:space="preserve"> C  </w:t>
      </w:r>
      <w:r>
        <w:rPr>
          <w:rFonts w:hint="eastAsia"/>
        </w:rPr>
        <w:t>焊接速度过慢</w:t>
      </w:r>
      <w:r>
        <w:rPr>
          <w:rFonts w:hint="eastAsia"/>
        </w:rPr>
        <w:t xml:space="preserve">   </w:t>
      </w:r>
    </w:p>
    <w:p w:rsidR="00276DDB" w:rsidRDefault="00276DDB" w:rsidP="00FC4417">
      <w:r>
        <w:rPr>
          <w:rFonts w:hint="eastAsia"/>
        </w:rPr>
        <w:t>8</w:t>
      </w:r>
      <w:r>
        <w:rPr>
          <w:rFonts w:hint="eastAsia"/>
        </w:rPr>
        <w:t>、手弧焊时</w:t>
      </w:r>
      <w:proofErr w:type="gramStart"/>
      <w:r>
        <w:rPr>
          <w:rFonts w:hint="eastAsia"/>
        </w:rPr>
        <w:t>产生咬边的</w:t>
      </w:r>
      <w:proofErr w:type="gramEnd"/>
      <w:r>
        <w:rPr>
          <w:rFonts w:hint="eastAsia"/>
        </w:rPr>
        <w:t>原因是（</w:t>
      </w:r>
      <w:r w:rsidR="008F7136" w:rsidRPr="00AC3ACB">
        <w:rPr>
          <w:rFonts w:hint="eastAsia"/>
          <w:b/>
        </w:rPr>
        <w:t>B</w:t>
      </w:r>
      <w:r>
        <w:rPr>
          <w:rFonts w:hint="eastAsia"/>
        </w:rPr>
        <w:t>）</w:t>
      </w:r>
    </w:p>
    <w:p w:rsidR="00276DDB" w:rsidRDefault="002A3569" w:rsidP="00FC4417">
      <w:r>
        <w:rPr>
          <w:rFonts w:hint="eastAsia"/>
        </w:rPr>
        <w:lastRenderedPageBreak/>
        <w:t>A</w:t>
      </w:r>
      <w:r w:rsidR="00276DDB">
        <w:rPr>
          <w:rFonts w:hint="eastAsia"/>
        </w:rPr>
        <w:t xml:space="preserve"> </w:t>
      </w:r>
      <w:r w:rsidR="00276DDB">
        <w:rPr>
          <w:rFonts w:hint="eastAsia"/>
        </w:rPr>
        <w:t>焊接电流过小</w:t>
      </w:r>
      <w:r w:rsidR="00276DDB">
        <w:rPr>
          <w:rFonts w:hint="eastAsia"/>
        </w:rPr>
        <w:t xml:space="preserve">  </w:t>
      </w:r>
      <w:r>
        <w:rPr>
          <w:rFonts w:hint="eastAsia"/>
        </w:rPr>
        <w:t>B</w:t>
      </w:r>
      <w:r w:rsidR="00276DDB">
        <w:rPr>
          <w:rFonts w:hint="eastAsia"/>
        </w:rPr>
        <w:t xml:space="preserve"> </w:t>
      </w:r>
      <w:r>
        <w:rPr>
          <w:rFonts w:hint="eastAsia"/>
        </w:rPr>
        <w:t>焊接电流过大</w:t>
      </w:r>
      <w:r>
        <w:rPr>
          <w:rFonts w:hint="eastAsia"/>
        </w:rPr>
        <w:t xml:space="preserve">  C </w:t>
      </w:r>
      <w:r>
        <w:rPr>
          <w:rFonts w:hint="eastAsia"/>
        </w:rPr>
        <w:t>焊接速度过慢</w:t>
      </w:r>
      <w:r>
        <w:rPr>
          <w:rFonts w:hint="eastAsia"/>
        </w:rPr>
        <w:t xml:space="preserve">    D </w:t>
      </w:r>
      <w:r>
        <w:rPr>
          <w:rFonts w:hint="eastAsia"/>
        </w:rPr>
        <w:t>电弧过短</w:t>
      </w:r>
    </w:p>
    <w:p w:rsidR="002A3569" w:rsidRDefault="002A3569" w:rsidP="00FC4417">
      <w:r>
        <w:rPr>
          <w:rFonts w:hint="eastAsia"/>
        </w:rPr>
        <w:t>9</w:t>
      </w:r>
      <w:r>
        <w:rPr>
          <w:rFonts w:hint="eastAsia"/>
        </w:rPr>
        <w:t>、手弧焊时产生未焊透的原因是（</w:t>
      </w:r>
      <w:r w:rsidR="00750765" w:rsidRPr="00AC3ACB">
        <w:rPr>
          <w:rFonts w:hint="eastAsia"/>
          <w:b/>
        </w:rPr>
        <w:t>A</w:t>
      </w:r>
      <w:r w:rsidRPr="00AC3ACB">
        <w:rPr>
          <w:rFonts w:hint="eastAsia"/>
          <w:b/>
        </w:rPr>
        <w:t xml:space="preserve"> </w:t>
      </w:r>
      <w:r>
        <w:rPr>
          <w:rFonts w:hint="eastAsia"/>
        </w:rPr>
        <w:t>）</w:t>
      </w:r>
    </w:p>
    <w:p w:rsidR="002A3569" w:rsidRDefault="002A3569" w:rsidP="00FC4417">
      <w:r>
        <w:rPr>
          <w:rFonts w:hint="eastAsia"/>
        </w:rPr>
        <w:t xml:space="preserve">A </w:t>
      </w:r>
      <w:r>
        <w:rPr>
          <w:rFonts w:hint="eastAsia"/>
        </w:rPr>
        <w:t>电流过小</w:t>
      </w:r>
      <w:r>
        <w:rPr>
          <w:rFonts w:hint="eastAsia"/>
        </w:rPr>
        <w:t xml:space="preserve">   B </w:t>
      </w:r>
      <w:r>
        <w:rPr>
          <w:rFonts w:hint="eastAsia"/>
        </w:rPr>
        <w:t>电弧电压过低</w:t>
      </w:r>
      <w:r>
        <w:rPr>
          <w:rFonts w:hint="eastAsia"/>
        </w:rPr>
        <w:t xml:space="preserve">  C </w:t>
      </w:r>
      <w:r>
        <w:rPr>
          <w:rFonts w:hint="eastAsia"/>
        </w:rPr>
        <w:t>焊接速度过慢</w:t>
      </w:r>
      <w:r>
        <w:rPr>
          <w:rFonts w:hint="eastAsia"/>
        </w:rPr>
        <w:t xml:space="preserve"> </w:t>
      </w:r>
    </w:p>
    <w:p w:rsidR="00343FF0" w:rsidRDefault="00343FF0" w:rsidP="00FC4417">
      <w:r>
        <w:rPr>
          <w:rFonts w:hint="eastAsia"/>
        </w:rPr>
        <w:t>10</w:t>
      </w:r>
      <w:r>
        <w:rPr>
          <w:rFonts w:hint="eastAsia"/>
        </w:rPr>
        <w:t>、焊工考试规则规定，持证焊工中断受监察设备的焊接工作在（</w:t>
      </w:r>
      <w:r w:rsidR="00265E6E">
        <w:rPr>
          <w:rFonts w:hint="eastAsia"/>
          <w:b/>
        </w:rPr>
        <w:t>B</w:t>
      </w:r>
      <w:bookmarkStart w:id="0" w:name="_GoBack"/>
      <w:bookmarkEnd w:id="0"/>
      <w:r>
        <w:rPr>
          <w:rFonts w:hint="eastAsia"/>
        </w:rPr>
        <w:t>）以上，担任受监察设备焊接工作时必须重新考试</w:t>
      </w:r>
      <w:r w:rsidR="000174FF">
        <w:rPr>
          <w:rFonts w:hint="eastAsia"/>
        </w:rPr>
        <w:t>。</w:t>
      </w:r>
    </w:p>
    <w:p w:rsidR="00343FF0" w:rsidRPr="00343FF0" w:rsidRDefault="00D60C67" w:rsidP="00FC4417">
      <w:r>
        <w:rPr>
          <w:rFonts w:hint="eastAsia"/>
        </w:rPr>
        <w:t xml:space="preserve">A </w:t>
      </w:r>
      <w:r>
        <w:rPr>
          <w:rFonts w:hint="eastAsia"/>
        </w:rPr>
        <w:t>三个月</w:t>
      </w:r>
      <w:r>
        <w:rPr>
          <w:rFonts w:hint="eastAsia"/>
        </w:rPr>
        <w:t xml:space="preserve">    B  </w:t>
      </w:r>
      <w:r>
        <w:rPr>
          <w:rFonts w:hint="eastAsia"/>
        </w:rPr>
        <w:t>六个月</w:t>
      </w:r>
      <w:r>
        <w:rPr>
          <w:rFonts w:hint="eastAsia"/>
        </w:rPr>
        <w:t xml:space="preserve">   C</w:t>
      </w:r>
      <w:r>
        <w:rPr>
          <w:rFonts w:hint="eastAsia"/>
        </w:rPr>
        <w:t>一年</w:t>
      </w:r>
    </w:p>
    <w:p w:rsidR="002A3569" w:rsidRPr="00AC3ACB" w:rsidRDefault="002A3569" w:rsidP="00FC4417">
      <w:pPr>
        <w:rPr>
          <w:sz w:val="32"/>
          <w:szCs w:val="32"/>
        </w:rPr>
      </w:pPr>
      <w:r w:rsidRPr="00AC3ACB">
        <w:rPr>
          <w:rFonts w:hint="eastAsia"/>
          <w:sz w:val="32"/>
          <w:szCs w:val="32"/>
        </w:rPr>
        <w:t>四、判断题</w:t>
      </w:r>
    </w:p>
    <w:p w:rsidR="002A3569" w:rsidRDefault="002A3569" w:rsidP="00FC4417">
      <w:r>
        <w:rPr>
          <w:rFonts w:hint="eastAsia"/>
        </w:rPr>
        <w:t>1</w:t>
      </w:r>
      <w:r>
        <w:rPr>
          <w:rFonts w:hint="eastAsia"/>
        </w:rPr>
        <w:t>、碱性低氩弧焊条烘干的目的是为了焊后易于脱渣（</w:t>
      </w:r>
      <w:r w:rsidR="00E5646B" w:rsidRPr="00AC3ACB">
        <w:rPr>
          <w:rFonts w:hint="eastAsia"/>
          <w:b/>
        </w:rPr>
        <w:t>√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2A3569" w:rsidRDefault="002A3569" w:rsidP="00FC4417">
      <w:r>
        <w:rPr>
          <w:rFonts w:hint="eastAsia"/>
        </w:rPr>
        <w:t>2</w:t>
      </w:r>
      <w:r>
        <w:rPr>
          <w:rFonts w:hint="eastAsia"/>
        </w:rPr>
        <w:t>、取得焊工合格证后，在有效的时间可以承担锅炉压力容器的所有焊接工作（</w:t>
      </w:r>
      <w:r w:rsidR="008F7136" w:rsidRPr="00AC3ACB">
        <w:rPr>
          <w:rFonts w:hint="eastAsia"/>
          <w:b/>
        </w:rPr>
        <w:t>×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2A3569" w:rsidRDefault="002A3569" w:rsidP="00FC4417">
      <w:r>
        <w:rPr>
          <w:rFonts w:hint="eastAsia"/>
        </w:rPr>
        <w:t>3</w:t>
      </w:r>
      <w:r>
        <w:rPr>
          <w:rFonts w:hint="eastAsia"/>
        </w:rPr>
        <w:t>、手弧焊时电弧焊拉长，则电弧焊电压降低，电弧压短</w:t>
      </w:r>
      <w:r w:rsidR="002168D2" w:rsidRPr="002168D2">
        <w:rPr>
          <w:rFonts w:hint="eastAsia"/>
        </w:rPr>
        <w:t>则</w:t>
      </w:r>
      <w:r>
        <w:rPr>
          <w:rFonts w:hint="eastAsia"/>
        </w:rPr>
        <w:t>电弧压增长（</w:t>
      </w:r>
      <w:r w:rsidR="008F7136" w:rsidRPr="00AC3ACB">
        <w:rPr>
          <w:rFonts w:hint="eastAsia"/>
          <w:b/>
        </w:rPr>
        <w:t>×</w:t>
      </w:r>
      <w:r>
        <w:rPr>
          <w:rFonts w:hint="eastAsia"/>
        </w:rPr>
        <w:t>）</w:t>
      </w:r>
    </w:p>
    <w:p w:rsidR="002A3569" w:rsidRDefault="002A3569" w:rsidP="00FC4417">
      <w:r>
        <w:rPr>
          <w:rFonts w:hint="eastAsia"/>
        </w:rPr>
        <w:t>4</w:t>
      </w:r>
      <w:r>
        <w:rPr>
          <w:rFonts w:hint="eastAsia"/>
        </w:rPr>
        <w:t>、对接接头一定是对接焊缝，</w:t>
      </w:r>
      <w:proofErr w:type="gramStart"/>
      <w:r>
        <w:rPr>
          <w:rFonts w:hint="eastAsia"/>
        </w:rPr>
        <w:t>角接接头</w:t>
      </w:r>
      <w:proofErr w:type="gramEnd"/>
      <w:r>
        <w:rPr>
          <w:rFonts w:hint="eastAsia"/>
        </w:rPr>
        <w:t>一定是角焊缝（</w:t>
      </w:r>
      <w:r w:rsidR="00811ECC" w:rsidRPr="00AC3ACB">
        <w:rPr>
          <w:rFonts w:hint="eastAsia"/>
          <w:b/>
        </w:rPr>
        <w:t>×</w:t>
      </w:r>
      <w:r>
        <w:rPr>
          <w:rFonts w:hint="eastAsia"/>
        </w:rPr>
        <w:t>）</w:t>
      </w:r>
    </w:p>
    <w:p w:rsidR="002A3569" w:rsidRDefault="002A3569" w:rsidP="00FC4417">
      <w:r>
        <w:rPr>
          <w:rFonts w:hint="eastAsia"/>
        </w:rPr>
        <w:t>5</w:t>
      </w:r>
      <w:r>
        <w:rPr>
          <w:rFonts w:hint="eastAsia"/>
        </w:rPr>
        <w:t>、</w:t>
      </w:r>
      <w:r w:rsidR="002C3440">
        <w:rPr>
          <w:rFonts w:hint="eastAsia"/>
        </w:rPr>
        <w:t>控制层间温度的目的是防止</w:t>
      </w:r>
      <w:r w:rsidR="002C3440" w:rsidRPr="002C3440">
        <w:rPr>
          <w:rFonts w:hint="eastAsia"/>
          <w:color w:val="FF0000"/>
        </w:rPr>
        <w:t>固</w:t>
      </w:r>
      <w:r w:rsidR="002C3440">
        <w:rPr>
          <w:rFonts w:hint="eastAsia"/>
        </w:rPr>
        <w:t>高</w:t>
      </w:r>
      <w:r w:rsidR="002168D2">
        <w:rPr>
          <w:rFonts w:hint="eastAsia"/>
        </w:rPr>
        <w:t>温区停留的时间</w:t>
      </w:r>
      <w:proofErr w:type="gramStart"/>
      <w:r w:rsidR="002168D2">
        <w:rPr>
          <w:rFonts w:hint="eastAsia"/>
        </w:rPr>
        <w:t>长造成</w:t>
      </w:r>
      <w:proofErr w:type="gramEnd"/>
      <w:r w:rsidR="002168D2">
        <w:rPr>
          <w:rFonts w:hint="eastAsia"/>
        </w:rPr>
        <w:t>焊缝金属</w:t>
      </w:r>
      <w:r w:rsidR="00F97BA7">
        <w:rPr>
          <w:rFonts w:hint="eastAsia"/>
        </w:rPr>
        <w:t>韧性下降冷速太快而形成的淬硬组织</w:t>
      </w:r>
      <w:r w:rsidR="002C3440">
        <w:rPr>
          <w:rFonts w:hint="eastAsia"/>
        </w:rPr>
        <w:t>（</w:t>
      </w:r>
      <w:r w:rsidR="00337B00" w:rsidRPr="00AC3ACB">
        <w:rPr>
          <w:rFonts w:hint="eastAsia"/>
          <w:b/>
        </w:rPr>
        <w:t>√</w:t>
      </w:r>
      <w:r w:rsidR="002C3440">
        <w:rPr>
          <w:rFonts w:hint="eastAsia"/>
        </w:rPr>
        <w:t>）</w:t>
      </w:r>
    </w:p>
    <w:p w:rsidR="002C3440" w:rsidRDefault="002C3440" w:rsidP="00FC4417">
      <w:r>
        <w:rPr>
          <w:rFonts w:hint="eastAsia"/>
        </w:rPr>
        <w:t>6</w:t>
      </w:r>
      <w:r>
        <w:rPr>
          <w:rFonts w:hint="eastAsia"/>
        </w:rPr>
        <w:t>、</w:t>
      </w:r>
      <w:proofErr w:type="gramStart"/>
      <w:r>
        <w:rPr>
          <w:rFonts w:hint="eastAsia"/>
        </w:rPr>
        <w:t>焊条药皮及其</w:t>
      </w:r>
      <w:proofErr w:type="gramEnd"/>
      <w:r>
        <w:rPr>
          <w:rFonts w:hint="eastAsia"/>
        </w:rPr>
        <w:t>主要原因：</w:t>
      </w:r>
      <w:proofErr w:type="gramStart"/>
      <w:r>
        <w:rPr>
          <w:rFonts w:hint="eastAsia"/>
        </w:rPr>
        <w:t>引弧造气</w:t>
      </w:r>
      <w:proofErr w:type="gramEnd"/>
      <w:r>
        <w:rPr>
          <w:rFonts w:hint="eastAsia"/>
        </w:rPr>
        <w:t>，粘结。（</w:t>
      </w:r>
      <w:r w:rsidR="0040736E" w:rsidRPr="00AC3ACB">
        <w:rPr>
          <w:rFonts w:hint="eastAsia"/>
          <w:b/>
        </w:rPr>
        <w:t>√</w:t>
      </w:r>
      <w:r>
        <w:rPr>
          <w:rFonts w:hint="eastAsia"/>
        </w:rPr>
        <w:t>）</w:t>
      </w:r>
    </w:p>
    <w:p w:rsidR="002C3440" w:rsidRDefault="002C3440" w:rsidP="00FC4417">
      <w:r>
        <w:rPr>
          <w:rFonts w:hint="eastAsia"/>
        </w:rPr>
        <w:t>7</w:t>
      </w:r>
      <w:r>
        <w:rPr>
          <w:rFonts w:hint="eastAsia"/>
        </w:rPr>
        <w:t>、电焊作业区应采用局部或全面机械通风，以减少对焊工的伤害。（</w:t>
      </w:r>
      <w:r w:rsidR="00416EAF" w:rsidRPr="00AC3ACB">
        <w:rPr>
          <w:rFonts w:hint="eastAsia"/>
          <w:b/>
        </w:rPr>
        <w:t>√</w:t>
      </w:r>
      <w:r>
        <w:rPr>
          <w:rFonts w:hint="eastAsia"/>
        </w:rPr>
        <w:t>）</w:t>
      </w:r>
    </w:p>
    <w:p w:rsidR="002C3440" w:rsidRDefault="002C3440" w:rsidP="00FC4417">
      <w:r>
        <w:rPr>
          <w:rFonts w:hint="eastAsia"/>
        </w:rPr>
        <w:t>8</w:t>
      </w:r>
      <w:r w:rsidR="008F7136">
        <w:rPr>
          <w:rFonts w:hint="eastAsia"/>
        </w:rPr>
        <w:t>、在锅炉或</w:t>
      </w:r>
      <w:r>
        <w:rPr>
          <w:rFonts w:hint="eastAsia"/>
        </w:rPr>
        <w:t>压力容器内工作时，应设</w:t>
      </w:r>
      <w:r w:rsidR="008F7136" w:rsidRPr="008F7136">
        <w:rPr>
          <w:rFonts w:hint="eastAsia"/>
        </w:rPr>
        <w:t>专</w:t>
      </w:r>
      <w:r>
        <w:rPr>
          <w:rFonts w:hint="eastAsia"/>
        </w:rPr>
        <w:t>人监护或轮换工作。（</w:t>
      </w:r>
      <w:r w:rsidR="008F7136" w:rsidRPr="00AC3ACB">
        <w:rPr>
          <w:rFonts w:hint="eastAsia"/>
          <w:b/>
        </w:rPr>
        <w:t>√</w:t>
      </w:r>
      <w:r>
        <w:rPr>
          <w:rFonts w:hint="eastAsia"/>
        </w:rPr>
        <w:t>）</w:t>
      </w:r>
    </w:p>
    <w:p w:rsidR="002C3440" w:rsidRDefault="002C3440" w:rsidP="00FC4417">
      <w:r>
        <w:rPr>
          <w:rFonts w:hint="eastAsia"/>
        </w:rPr>
        <w:t>9</w:t>
      </w:r>
      <w:r>
        <w:rPr>
          <w:rFonts w:hint="eastAsia"/>
        </w:rPr>
        <w:t>、为防止焊接电流减小，焊机外壳必须接地或接零（</w:t>
      </w:r>
      <w:r w:rsidR="0046225E" w:rsidRPr="00AC3ACB">
        <w:rPr>
          <w:rFonts w:hint="eastAsia"/>
          <w:b/>
        </w:rPr>
        <w:t>×</w:t>
      </w:r>
      <w:r>
        <w:rPr>
          <w:rFonts w:hint="eastAsia"/>
        </w:rPr>
        <w:t>）</w:t>
      </w:r>
    </w:p>
    <w:p w:rsidR="002C3440" w:rsidRDefault="002C3440" w:rsidP="00FC4417">
      <w:r>
        <w:rPr>
          <w:rFonts w:hint="eastAsia"/>
        </w:rPr>
        <w:t>10</w:t>
      </w:r>
      <w:r>
        <w:rPr>
          <w:rFonts w:hint="eastAsia"/>
        </w:rPr>
        <w:t>、碳钢和低合金不同</w:t>
      </w:r>
      <w:r w:rsidR="008C5650">
        <w:rPr>
          <w:rFonts w:hint="eastAsia"/>
        </w:rPr>
        <w:t>强度等级</w:t>
      </w:r>
      <w:r>
        <w:rPr>
          <w:rFonts w:hint="eastAsia"/>
        </w:rPr>
        <w:t>之间异种钢焊接时，通常</w:t>
      </w:r>
      <w:r w:rsidR="008F7136">
        <w:rPr>
          <w:rFonts w:hint="eastAsia"/>
        </w:rPr>
        <w:t>按</w:t>
      </w:r>
      <w:r>
        <w:rPr>
          <w:rFonts w:hint="eastAsia"/>
        </w:rPr>
        <w:t>两种材料中强度特别较高者选用焊条（</w:t>
      </w:r>
      <w:r w:rsidR="008C5650" w:rsidRPr="006979EF">
        <w:rPr>
          <w:rFonts w:hint="eastAsia"/>
          <w:b/>
        </w:rPr>
        <w:t>×</w:t>
      </w:r>
      <w:r>
        <w:rPr>
          <w:rFonts w:hint="eastAsia"/>
        </w:rPr>
        <w:t>）</w:t>
      </w:r>
    </w:p>
    <w:p w:rsidR="002C3440" w:rsidRDefault="002C3440" w:rsidP="00FC4417">
      <w:r>
        <w:rPr>
          <w:rFonts w:hint="eastAsia"/>
        </w:rPr>
        <w:t>11</w:t>
      </w:r>
      <w:r>
        <w:rPr>
          <w:rFonts w:hint="eastAsia"/>
        </w:rPr>
        <w:t>、为防止发生火灾，施焊处离可燃物的</w:t>
      </w:r>
      <w:r w:rsidR="00343FF0">
        <w:rPr>
          <w:rFonts w:hint="eastAsia"/>
        </w:rPr>
        <w:t>距离应至少为</w:t>
      </w:r>
      <w:r w:rsidR="00343FF0">
        <w:rPr>
          <w:rFonts w:hint="eastAsia"/>
        </w:rPr>
        <w:t>5</w:t>
      </w:r>
      <w:r w:rsidR="00343FF0">
        <w:rPr>
          <w:rFonts w:hint="eastAsia"/>
        </w:rPr>
        <w:t>米，且有防火材料遮挡（</w:t>
      </w:r>
      <w:r w:rsidR="00B80BA9" w:rsidRPr="00AC3ACB">
        <w:rPr>
          <w:rFonts w:hint="eastAsia"/>
          <w:b/>
        </w:rPr>
        <w:t>√</w:t>
      </w:r>
      <w:r w:rsidR="00343FF0">
        <w:rPr>
          <w:rFonts w:hint="eastAsia"/>
        </w:rPr>
        <w:t>）</w:t>
      </w:r>
    </w:p>
    <w:p w:rsidR="00343FF0" w:rsidRDefault="00343FF0" w:rsidP="00FC4417">
      <w:r>
        <w:rPr>
          <w:rFonts w:hint="eastAsia"/>
        </w:rPr>
        <w:t>12</w:t>
      </w:r>
      <w:r>
        <w:rPr>
          <w:rFonts w:hint="eastAsia"/>
        </w:rPr>
        <w:t>、</w:t>
      </w:r>
      <w:proofErr w:type="gramStart"/>
      <w:r>
        <w:rPr>
          <w:rFonts w:hint="eastAsia"/>
        </w:rPr>
        <w:t>手工钨极氩弧焊</w:t>
      </w:r>
      <w:proofErr w:type="gramEnd"/>
      <w:r>
        <w:rPr>
          <w:rFonts w:hint="eastAsia"/>
        </w:rPr>
        <w:t>，为增加保护效果，氩气的流量越大越好。（</w:t>
      </w:r>
      <w:r w:rsidR="008F7136" w:rsidRPr="00AC3ACB">
        <w:rPr>
          <w:rFonts w:hint="eastAsia"/>
          <w:b/>
        </w:rPr>
        <w:t>×</w:t>
      </w:r>
      <w:r>
        <w:rPr>
          <w:rFonts w:hint="eastAsia"/>
        </w:rPr>
        <w:t>）</w:t>
      </w:r>
    </w:p>
    <w:p w:rsidR="00343FF0" w:rsidRDefault="00343FF0" w:rsidP="00FC4417">
      <w:r>
        <w:rPr>
          <w:rFonts w:hint="eastAsia"/>
        </w:rPr>
        <w:t>13</w:t>
      </w:r>
      <w:r>
        <w:rPr>
          <w:rFonts w:hint="eastAsia"/>
        </w:rPr>
        <w:t>、</w:t>
      </w:r>
      <w:proofErr w:type="gramStart"/>
      <w:r>
        <w:rPr>
          <w:rFonts w:hint="eastAsia"/>
        </w:rPr>
        <w:t>钨极氩弧焊</w:t>
      </w:r>
      <w:proofErr w:type="gramEnd"/>
      <w:r>
        <w:rPr>
          <w:rFonts w:hint="eastAsia"/>
        </w:rPr>
        <w:t>用高频振荡器的作用就是稳定电弧。（</w:t>
      </w:r>
      <w:r w:rsidR="0040736E" w:rsidRPr="00AC3ACB">
        <w:rPr>
          <w:rFonts w:hint="eastAsia"/>
          <w:b/>
        </w:rPr>
        <w:t>×</w:t>
      </w:r>
      <w:r>
        <w:rPr>
          <w:rFonts w:hint="eastAsia"/>
        </w:rPr>
        <w:t>）</w:t>
      </w:r>
    </w:p>
    <w:p w:rsidR="00343FF0" w:rsidRDefault="00343FF0" w:rsidP="00FC4417">
      <w:r>
        <w:rPr>
          <w:rFonts w:hint="eastAsia"/>
        </w:rPr>
        <w:t>14</w:t>
      </w:r>
      <w:r>
        <w:rPr>
          <w:rFonts w:hint="eastAsia"/>
        </w:rPr>
        <w:t>、清除焊件表面的铁锈、油漆等污物目的是提高焊缝金属的强度（</w:t>
      </w:r>
      <w:r w:rsidR="0040736E" w:rsidRPr="00AC3ACB">
        <w:rPr>
          <w:rFonts w:hint="eastAsia"/>
          <w:b/>
        </w:rPr>
        <w:t>×</w:t>
      </w:r>
      <w:r>
        <w:rPr>
          <w:rFonts w:hint="eastAsia"/>
        </w:rPr>
        <w:t>）</w:t>
      </w:r>
    </w:p>
    <w:p w:rsidR="00343FF0" w:rsidRDefault="00343FF0" w:rsidP="00FC4417">
      <w:r>
        <w:rPr>
          <w:rFonts w:hint="eastAsia"/>
        </w:rPr>
        <w:t>15</w:t>
      </w:r>
      <w:r>
        <w:rPr>
          <w:rFonts w:hint="eastAsia"/>
        </w:rPr>
        <w:t>、打开减压器时，动作应该缓慢（</w:t>
      </w:r>
      <w:r w:rsidR="00B80BA9" w:rsidRPr="00AC3ACB">
        <w:rPr>
          <w:rFonts w:hint="eastAsia"/>
          <w:b/>
        </w:rPr>
        <w:t>√</w:t>
      </w:r>
      <w:r>
        <w:rPr>
          <w:rFonts w:hint="eastAsia"/>
        </w:rPr>
        <w:t>）</w:t>
      </w:r>
    </w:p>
    <w:p w:rsidR="00343FF0" w:rsidRDefault="00D60C67" w:rsidP="00FC4417">
      <w:r w:rsidRPr="00AC3ACB">
        <w:rPr>
          <w:rFonts w:hint="eastAsia"/>
          <w:sz w:val="32"/>
          <w:szCs w:val="32"/>
        </w:rPr>
        <w:t>五、指出下列符号所表示的含义</w:t>
      </w:r>
      <w:r>
        <w:rPr>
          <w:rFonts w:hint="eastAsia"/>
        </w:rPr>
        <w:t>：</w:t>
      </w:r>
    </w:p>
    <w:p w:rsidR="00D60C67" w:rsidRDefault="00D60C67" w:rsidP="00D60C67">
      <w:pPr>
        <w:ind w:firstLineChars="50" w:firstLine="105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B47579">
        <w:rPr>
          <w:rFonts w:hint="eastAsia"/>
          <w:b/>
        </w:rPr>
        <w:t>Q235B</w:t>
      </w:r>
      <w:r w:rsidR="00750765" w:rsidRPr="00B47579">
        <w:rPr>
          <w:rFonts w:hint="eastAsia"/>
          <w:b/>
        </w:rPr>
        <w:t>:</w:t>
      </w:r>
      <w:r w:rsidR="00750765">
        <w:rPr>
          <w:rFonts w:hint="eastAsia"/>
        </w:rPr>
        <w:t>碳素钢</w:t>
      </w:r>
      <w:r w:rsidR="001141A5">
        <w:rPr>
          <w:rFonts w:hint="eastAsia"/>
        </w:rPr>
        <w:t>，</w:t>
      </w:r>
      <w:r w:rsidR="00334432">
        <w:rPr>
          <w:rFonts w:hint="eastAsia"/>
        </w:rPr>
        <w:t>Q</w:t>
      </w:r>
      <w:r w:rsidR="00334432">
        <w:rPr>
          <w:rFonts w:hint="eastAsia"/>
        </w:rPr>
        <w:t>：钢材屈服点，</w:t>
      </w:r>
      <w:r w:rsidR="00334432">
        <w:rPr>
          <w:rFonts w:hint="eastAsia"/>
        </w:rPr>
        <w:t>235</w:t>
      </w:r>
      <w:r w:rsidR="00334432">
        <w:rPr>
          <w:rFonts w:hint="eastAsia"/>
        </w:rPr>
        <w:t>：屈服点数值，</w:t>
      </w:r>
      <w:r w:rsidR="00334432">
        <w:rPr>
          <w:rFonts w:hint="eastAsia"/>
        </w:rPr>
        <w:t>B</w:t>
      </w:r>
      <w:r w:rsidR="00334432">
        <w:rPr>
          <w:rFonts w:hint="eastAsia"/>
        </w:rPr>
        <w:t>：质量等级。</w:t>
      </w:r>
    </w:p>
    <w:p w:rsidR="00D60C67" w:rsidRDefault="00D60C67" w:rsidP="00FC4417">
      <w:r>
        <w:rPr>
          <w:rFonts w:hint="eastAsia"/>
        </w:rPr>
        <w:t xml:space="preserve"> 2</w:t>
      </w:r>
      <w:r>
        <w:rPr>
          <w:rFonts w:hint="eastAsia"/>
        </w:rPr>
        <w:t>、</w:t>
      </w:r>
      <w:r w:rsidR="00750765" w:rsidRPr="00B47579">
        <w:rPr>
          <w:rFonts w:hint="eastAsia"/>
          <w:b/>
        </w:rPr>
        <w:t>16MnR</w:t>
      </w:r>
      <w:r w:rsidR="00750765">
        <w:rPr>
          <w:rFonts w:hint="eastAsia"/>
        </w:rPr>
        <w:t>：低合金钢</w:t>
      </w:r>
      <w:r w:rsidR="001141A5">
        <w:rPr>
          <w:rFonts w:hint="eastAsia"/>
        </w:rPr>
        <w:t>，</w:t>
      </w:r>
      <w:r w:rsidR="001141A5">
        <w:rPr>
          <w:rFonts w:hint="eastAsia"/>
        </w:rPr>
        <w:t>16</w:t>
      </w:r>
      <w:r w:rsidR="001141A5">
        <w:rPr>
          <w:rFonts w:hint="eastAsia"/>
        </w:rPr>
        <w:t>：</w:t>
      </w:r>
      <w:r w:rsidR="001141A5">
        <w:t>含碳量</w:t>
      </w:r>
      <w:r w:rsidR="001141A5">
        <w:t>0.16%</w:t>
      </w:r>
      <w:r w:rsidR="001141A5">
        <w:rPr>
          <w:rFonts w:hint="eastAsia"/>
        </w:rPr>
        <w:t>，</w:t>
      </w:r>
      <w:proofErr w:type="spellStart"/>
      <w:r w:rsidR="001141A5">
        <w:rPr>
          <w:rFonts w:hint="eastAsia"/>
        </w:rPr>
        <w:t>Mn</w:t>
      </w:r>
      <w:proofErr w:type="spellEnd"/>
      <w:r w:rsidR="001141A5">
        <w:rPr>
          <w:rFonts w:hint="eastAsia"/>
        </w:rPr>
        <w:t>：</w:t>
      </w:r>
      <w:r w:rsidR="001141A5">
        <w:t>含锰量＜</w:t>
      </w:r>
      <w:r w:rsidR="001141A5">
        <w:t>1.5%</w:t>
      </w:r>
      <w:r w:rsidR="001141A5">
        <w:t>，</w:t>
      </w:r>
      <w:r w:rsidR="001141A5">
        <w:rPr>
          <w:rFonts w:hint="eastAsia"/>
        </w:rPr>
        <w:t>R</w:t>
      </w:r>
      <w:r w:rsidR="001141A5">
        <w:rPr>
          <w:rFonts w:hint="eastAsia"/>
        </w:rPr>
        <w:t>：压力容器。</w:t>
      </w:r>
    </w:p>
    <w:p w:rsidR="00D60C67" w:rsidRDefault="00D60C67" w:rsidP="00D60C67">
      <w:pPr>
        <w:ind w:firstLineChars="50" w:firstLine="105"/>
      </w:pPr>
      <w:r>
        <w:rPr>
          <w:rFonts w:hint="eastAsia"/>
        </w:rPr>
        <w:t>3</w:t>
      </w:r>
      <w:r>
        <w:rPr>
          <w:rFonts w:hint="eastAsia"/>
        </w:rPr>
        <w:t>、</w:t>
      </w:r>
      <w:r w:rsidRPr="00B47579">
        <w:rPr>
          <w:rFonts w:hint="eastAsia"/>
          <w:b/>
        </w:rPr>
        <w:t>SMAM-I-IG-12-F1</w:t>
      </w:r>
      <w:r w:rsidR="00750765" w:rsidRPr="00B47579">
        <w:rPr>
          <w:rFonts w:hint="eastAsia"/>
          <w:b/>
        </w:rPr>
        <w:t xml:space="preserve"> </w:t>
      </w:r>
      <w:r w:rsidR="00750765" w:rsidRPr="001141A5">
        <w:rPr>
          <w:rFonts w:hint="eastAsia"/>
        </w:rPr>
        <w:t>：</w:t>
      </w:r>
      <w:r w:rsidR="00334432">
        <w:rPr>
          <w:rFonts w:hint="eastAsia"/>
        </w:rPr>
        <w:t>焊工代码，</w:t>
      </w:r>
      <w:r w:rsidR="001141A5" w:rsidRPr="001141A5">
        <w:rPr>
          <w:rFonts w:hint="eastAsia"/>
        </w:rPr>
        <w:t>SMAM</w:t>
      </w:r>
      <w:r w:rsidR="001141A5" w:rsidRPr="001141A5">
        <w:rPr>
          <w:rFonts w:hint="eastAsia"/>
        </w:rPr>
        <w:t>：手工电弧焊，</w:t>
      </w:r>
      <w:r w:rsidR="00334432">
        <w:rPr>
          <w:rFonts w:hint="eastAsia"/>
        </w:rPr>
        <w:t>I</w:t>
      </w:r>
      <w:r w:rsidR="00334432">
        <w:rPr>
          <w:rFonts w:hint="eastAsia"/>
        </w:rPr>
        <w:t>：材料类别，</w:t>
      </w:r>
      <w:r w:rsidR="00334432" w:rsidRPr="00334432">
        <w:rPr>
          <w:rFonts w:hint="eastAsia"/>
        </w:rPr>
        <w:t>IG</w:t>
      </w:r>
      <w:r w:rsidR="00334432" w:rsidRPr="00334432">
        <w:rPr>
          <w:rFonts w:hint="eastAsia"/>
        </w:rPr>
        <w:t>：</w:t>
      </w:r>
      <w:r w:rsidR="00334432">
        <w:t>水平焊接双面成型</w:t>
      </w:r>
      <w:r w:rsidR="00334432" w:rsidRPr="00334432">
        <w:rPr>
          <w:rFonts w:hint="eastAsia"/>
        </w:rPr>
        <w:t>，</w:t>
      </w:r>
      <w:r w:rsidR="00334432" w:rsidRPr="00334432">
        <w:rPr>
          <w:rFonts w:hint="eastAsia"/>
        </w:rPr>
        <w:t>12</w:t>
      </w:r>
      <w:r w:rsidR="00334432" w:rsidRPr="00334432">
        <w:rPr>
          <w:rFonts w:hint="eastAsia"/>
        </w:rPr>
        <w:t>：</w:t>
      </w:r>
      <w:r w:rsidR="00334432" w:rsidRPr="00334432">
        <w:rPr>
          <w:rFonts w:hint="eastAsia"/>
        </w:rPr>
        <w:t>12</w:t>
      </w:r>
      <w:r w:rsidR="00334432">
        <w:rPr>
          <w:rFonts w:hint="eastAsia"/>
        </w:rPr>
        <w:t>毫米</w:t>
      </w:r>
      <w:r w:rsidR="00334432" w:rsidRPr="00334432">
        <w:rPr>
          <w:rFonts w:hint="eastAsia"/>
        </w:rPr>
        <w:t>板厚，</w:t>
      </w:r>
      <w:r w:rsidR="00334432" w:rsidRPr="00334432">
        <w:rPr>
          <w:rFonts w:hint="eastAsia"/>
        </w:rPr>
        <w:t>F1</w:t>
      </w:r>
      <w:r w:rsidR="00334432" w:rsidRPr="00334432">
        <w:rPr>
          <w:rFonts w:hint="eastAsia"/>
        </w:rPr>
        <w:t>：</w:t>
      </w:r>
      <w:r w:rsidR="00334432">
        <w:rPr>
          <w:rFonts w:hint="eastAsia"/>
        </w:rPr>
        <w:t>焊条类型。</w:t>
      </w:r>
      <w:r w:rsidRPr="00334432">
        <w:rPr>
          <w:rFonts w:hint="eastAsia"/>
        </w:rPr>
        <w:t xml:space="preserve"> </w:t>
      </w:r>
    </w:p>
    <w:p w:rsidR="00D60C67" w:rsidRDefault="00D60C67" w:rsidP="00D60C67">
      <w:pPr>
        <w:ind w:firstLineChars="50" w:firstLine="105"/>
      </w:pPr>
      <w:r>
        <w:rPr>
          <w:rFonts w:hint="eastAsia"/>
        </w:rPr>
        <w:t>4</w:t>
      </w:r>
      <w:r>
        <w:rPr>
          <w:rFonts w:hint="eastAsia"/>
        </w:rPr>
        <w:t>、</w:t>
      </w:r>
      <w:r w:rsidRPr="00B47579">
        <w:rPr>
          <w:rFonts w:hint="eastAsia"/>
          <w:b/>
        </w:rPr>
        <w:t>E4303</w:t>
      </w:r>
      <w:r w:rsidR="003C5266">
        <w:rPr>
          <w:rFonts w:hint="eastAsia"/>
        </w:rPr>
        <w:t>：酸性焊条，</w:t>
      </w:r>
      <w:proofErr w:type="gramStart"/>
      <w:r w:rsidR="003C5266">
        <w:rPr>
          <w:rFonts w:hint="eastAsia"/>
        </w:rPr>
        <w:t>药皮钛钙型</w:t>
      </w:r>
      <w:proofErr w:type="gramEnd"/>
      <w:r w:rsidR="001141A5">
        <w:rPr>
          <w:rFonts w:hint="eastAsia"/>
        </w:rPr>
        <w:t>，</w:t>
      </w:r>
      <w:r w:rsidR="001141A5">
        <w:rPr>
          <w:rFonts w:hint="eastAsia"/>
        </w:rPr>
        <w:t>E</w:t>
      </w:r>
      <w:r w:rsidR="001141A5">
        <w:rPr>
          <w:rFonts w:hint="eastAsia"/>
        </w:rPr>
        <w:t>：焊条，</w:t>
      </w:r>
      <w:r w:rsidR="001141A5">
        <w:rPr>
          <w:rFonts w:hint="eastAsia"/>
        </w:rPr>
        <w:t>43</w:t>
      </w:r>
      <w:r w:rsidR="001141A5">
        <w:rPr>
          <w:rFonts w:hint="eastAsia"/>
        </w:rPr>
        <w:t>：熔敷金属抗拉强度最小值，</w:t>
      </w:r>
      <w:r w:rsidR="001141A5">
        <w:rPr>
          <w:rFonts w:hint="eastAsia"/>
        </w:rPr>
        <w:t>0</w:t>
      </w:r>
      <w:r w:rsidR="001141A5">
        <w:rPr>
          <w:rFonts w:hint="eastAsia"/>
        </w:rPr>
        <w:t>：焊条适用于</w:t>
      </w:r>
      <w:proofErr w:type="gramStart"/>
      <w:r w:rsidR="001141A5">
        <w:rPr>
          <w:rFonts w:hint="eastAsia"/>
        </w:rPr>
        <w:t>全位置</w:t>
      </w:r>
      <w:proofErr w:type="gramEnd"/>
      <w:r w:rsidR="001141A5">
        <w:rPr>
          <w:rFonts w:hint="eastAsia"/>
        </w:rPr>
        <w:t>焊接，</w:t>
      </w:r>
      <w:r w:rsidR="001141A5">
        <w:rPr>
          <w:rFonts w:hint="eastAsia"/>
        </w:rPr>
        <w:t>3</w:t>
      </w:r>
      <w:r w:rsidR="001141A5">
        <w:rPr>
          <w:rFonts w:hint="eastAsia"/>
        </w:rPr>
        <w:t>：</w:t>
      </w:r>
      <w:proofErr w:type="gramStart"/>
      <w:r w:rsidR="001141A5">
        <w:rPr>
          <w:rFonts w:hint="eastAsia"/>
        </w:rPr>
        <w:t>药皮类型</w:t>
      </w:r>
      <w:proofErr w:type="gramEnd"/>
      <w:r w:rsidR="001141A5">
        <w:rPr>
          <w:rFonts w:hint="eastAsia"/>
        </w:rPr>
        <w:t>为钙钛型，可采用交流和直流。</w:t>
      </w:r>
    </w:p>
    <w:p w:rsidR="00D60C67" w:rsidRDefault="00D60C67" w:rsidP="00D60C67">
      <w:r>
        <w:rPr>
          <w:rFonts w:hint="eastAsia"/>
        </w:rPr>
        <w:t xml:space="preserve"> 5</w:t>
      </w:r>
      <w:r>
        <w:rPr>
          <w:rFonts w:hint="eastAsia"/>
        </w:rPr>
        <w:t>、</w:t>
      </w:r>
      <w:r w:rsidRPr="00B47579">
        <w:rPr>
          <w:rFonts w:hint="eastAsia"/>
          <w:b/>
        </w:rPr>
        <w:t>BX1-330</w:t>
      </w:r>
      <w:r w:rsidR="003C5266" w:rsidRPr="00B47579">
        <w:rPr>
          <w:rFonts w:hint="eastAsia"/>
          <w:b/>
        </w:rPr>
        <w:t>：</w:t>
      </w:r>
      <w:r w:rsidR="003C5266">
        <w:rPr>
          <w:rFonts w:hint="eastAsia"/>
        </w:rPr>
        <w:t>弧焊机</w:t>
      </w:r>
      <w:r w:rsidR="001141A5">
        <w:rPr>
          <w:rFonts w:hint="eastAsia"/>
        </w:rPr>
        <w:t>，</w:t>
      </w:r>
      <w:r w:rsidR="001141A5">
        <w:rPr>
          <w:rFonts w:hint="eastAsia"/>
        </w:rPr>
        <w:t>B</w:t>
      </w:r>
      <w:r w:rsidR="001141A5">
        <w:rPr>
          <w:rFonts w:hint="eastAsia"/>
        </w:rPr>
        <w:t>：交流电弧焊电源，</w:t>
      </w:r>
      <w:r w:rsidR="001141A5">
        <w:rPr>
          <w:rFonts w:hint="eastAsia"/>
        </w:rPr>
        <w:t>X</w:t>
      </w:r>
      <w:r w:rsidR="001141A5">
        <w:rPr>
          <w:rFonts w:hint="eastAsia"/>
        </w:rPr>
        <w:t>：下降特性，</w:t>
      </w:r>
      <w:r w:rsidR="001141A5">
        <w:rPr>
          <w:rFonts w:hint="eastAsia"/>
        </w:rPr>
        <w:t>1</w:t>
      </w:r>
      <w:r w:rsidR="001141A5">
        <w:rPr>
          <w:rFonts w:hint="eastAsia"/>
        </w:rPr>
        <w:t>：动铁心式，</w:t>
      </w:r>
      <w:r w:rsidR="001141A5">
        <w:rPr>
          <w:rFonts w:hint="eastAsia"/>
        </w:rPr>
        <w:t>330</w:t>
      </w:r>
      <w:r w:rsidR="001141A5">
        <w:rPr>
          <w:rFonts w:hint="eastAsia"/>
        </w:rPr>
        <w:t>：额定焊接电流为</w:t>
      </w:r>
      <w:r w:rsidR="001141A5">
        <w:rPr>
          <w:rFonts w:hint="eastAsia"/>
        </w:rPr>
        <w:t>330A</w:t>
      </w:r>
      <w:r w:rsidR="001141A5">
        <w:rPr>
          <w:rFonts w:hint="eastAsia"/>
        </w:rPr>
        <w:t>。</w:t>
      </w:r>
    </w:p>
    <w:p w:rsidR="00D60C67" w:rsidRDefault="00D60C67" w:rsidP="00D60C67">
      <w:pPr>
        <w:ind w:firstLineChars="50" w:firstLine="105"/>
      </w:pPr>
      <w:r>
        <w:rPr>
          <w:rFonts w:hint="eastAsia"/>
        </w:rPr>
        <w:t>6</w:t>
      </w:r>
      <w:r w:rsidR="00F37D6D">
        <w:rPr>
          <w:rFonts w:hint="eastAsia"/>
        </w:rPr>
        <w:t>、表示在现场进行施焊，单面坡口对接焊缝要求焊缝表面平。</w:t>
      </w:r>
    </w:p>
    <w:p w:rsidR="00D60C67" w:rsidRDefault="00710AD7" w:rsidP="00710AD7">
      <w:pPr>
        <w:tabs>
          <w:tab w:val="left" w:pos="3360"/>
        </w:tabs>
        <w:ind w:firstLineChars="50" w:firstLine="1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84FDA0" wp14:editId="1D02A55D">
                <wp:simplePos x="0" y="0"/>
                <wp:positionH relativeFrom="column">
                  <wp:posOffset>2242789</wp:posOffset>
                </wp:positionH>
                <wp:positionV relativeFrom="paragraph">
                  <wp:posOffset>148326</wp:posOffset>
                </wp:positionV>
                <wp:extent cx="489094" cy="443620"/>
                <wp:effectExtent l="0" t="0" r="25400" b="3302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9094" cy="443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pt,11.7pt" to="215.1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" strokecolor="black [3040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8EAA25" wp14:editId="4121FA40">
                <wp:simplePos x="0" y="0"/>
                <wp:positionH relativeFrom="column">
                  <wp:posOffset>1844644</wp:posOffset>
                </wp:positionH>
                <wp:positionV relativeFrom="paragraph">
                  <wp:posOffset>202647</wp:posOffset>
                </wp:positionV>
                <wp:extent cx="398352" cy="388909"/>
                <wp:effectExtent l="0" t="0" r="20955" b="3048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352" cy="3889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25pt,15.95pt" to="176.6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" strokecolor="black [3040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4DC682" wp14:editId="09C56922">
                <wp:simplePos x="0" y="0"/>
                <wp:positionH relativeFrom="column">
                  <wp:posOffset>767280</wp:posOffset>
                </wp:positionH>
                <wp:positionV relativeFrom="paragraph">
                  <wp:posOffset>591556</wp:posOffset>
                </wp:positionV>
                <wp:extent cx="3241141" cy="390"/>
                <wp:effectExtent l="0" t="0" r="16510" b="1905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1141" cy="3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1" o:spid="_x0000_s1026" style="position:absolute;left:0;text-align:lef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4pt,46.6pt" to="315.6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" strokecolor="black [3040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5EF339" wp14:editId="56A5C28C">
                <wp:simplePos x="0" y="0"/>
                <wp:positionH relativeFrom="column">
                  <wp:posOffset>767282</wp:posOffset>
                </wp:positionH>
                <wp:positionV relativeFrom="paragraph">
                  <wp:posOffset>148326</wp:posOffset>
                </wp:positionV>
                <wp:extent cx="172084" cy="153381"/>
                <wp:effectExtent l="0" t="0" r="19050" b="1841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084" cy="1533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8" o:spid="_x0000_s1026" style="position:absolute;left:0;text-align:lef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.4pt,11.7pt" to="73.95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" strokecolor="black [3040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2563D4" wp14:editId="2573963B">
                <wp:simplePos x="0" y="0"/>
                <wp:positionH relativeFrom="column">
                  <wp:posOffset>767281</wp:posOffset>
                </wp:positionH>
                <wp:positionV relativeFrom="paragraph">
                  <wp:posOffset>148326</wp:posOffset>
                </wp:positionV>
                <wp:extent cx="172016" cy="0"/>
                <wp:effectExtent l="0" t="0" r="19050" b="1905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0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7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4pt,11.7pt" to="73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" strokecolor="black [3040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572395" wp14:editId="4FFCF647">
                <wp:simplePos x="0" y="0"/>
                <wp:positionH relativeFrom="column">
                  <wp:posOffset>766420</wp:posOffset>
                </wp:positionH>
                <wp:positionV relativeFrom="paragraph">
                  <wp:posOffset>148326</wp:posOffset>
                </wp:positionV>
                <wp:extent cx="0" cy="443620"/>
                <wp:effectExtent l="0" t="0" r="19050" b="1397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3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35pt,11.7pt" to="60.3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" strokecolor="black [3040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80D1E4" wp14:editId="0700F857">
                <wp:simplePos x="0" y="0"/>
                <wp:positionH relativeFrom="column">
                  <wp:posOffset>332715</wp:posOffset>
                </wp:positionH>
                <wp:positionV relativeFrom="paragraph">
                  <wp:posOffset>591946</wp:posOffset>
                </wp:positionV>
                <wp:extent cx="433705" cy="778510"/>
                <wp:effectExtent l="0" t="0" r="23495" b="2159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3705" cy="778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2pt,46.6pt" to="60.35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" strokecolor="black [3040]"/>
            </w:pict>
          </mc:Fallback>
        </mc:AlternateContent>
      </w:r>
      <w:r>
        <w:tab/>
      </w:r>
    </w:p>
    <w:p w:rsidR="00710AD7" w:rsidRDefault="00710AD7" w:rsidP="00710AD7">
      <w:pPr>
        <w:tabs>
          <w:tab w:val="left" w:pos="3360"/>
        </w:tabs>
        <w:ind w:firstLineChars="50" w:firstLine="105"/>
      </w:pPr>
      <w:r>
        <w:rPr>
          <w:rFonts w:hint="eastAsia"/>
        </w:rPr>
        <w:t xml:space="preserve">                                </w:t>
      </w:r>
      <w:proofErr w:type="gramStart"/>
      <w:r>
        <w:rPr>
          <w:rFonts w:hint="eastAsia"/>
        </w:rPr>
        <w:t>a</w:t>
      </w:r>
      <w:proofErr w:type="gramEnd"/>
    </w:p>
    <w:p w:rsidR="00710AD7" w:rsidRDefault="00710AD7" w:rsidP="00710AD7">
      <w:pPr>
        <w:tabs>
          <w:tab w:val="left" w:pos="3360"/>
        </w:tabs>
        <w:ind w:firstLineChars="50" w:firstLine="105"/>
      </w:pPr>
      <w:r>
        <w:rPr>
          <w:rFonts w:hint="eastAsia"/>
        </w:rPr>
        <w:t xml:space="preserve">                                </w:t>
      </w:r>
      <w:proofErr w:type="gramStart"/>
      <w:r>
        <w:rPr>
          <w:rFonts w:hint="eastAsia"/>
        </w:rPr>
        <w:t>b</w:t>
      </w:r>
      <w:proofErr w:type="gramEnd"/>
    </w:p>
    <w:p w:rsidR="00710AD7" w:rsidRPr="00710AD7" w:rsidRDefault="00710AD7" w:rsidP="00710AD7"/>
    <w:p w:rsidR="00710AD7" w:rsidRDefault="00363E8D" w:rsidP="00363E8D">
      <w:pPr>
        <w:tabs>
          <w:tab w:val="left" w:pos="970"/>
        </w:tabs>
      </w:pPr>
      <w:r>
        <w:tab/>
      </w:r>
      <w:r>
        <w:rPr>
          <w:rFonts w:hint="eastAsia"/>
        </w:rPr>
        <w:t>----------------------------------------------------------------------------------</w:t>
      </w:r>
    </w:p>
    <w:p w:rsidR="00710AD7" w:rsidRDefault="00710AD7" w:rsidP="00710AD7">
      <w:pPr>
        <w:tabs>
          <w:tab w:val="left" w:pos="6615"/>
        </w:tabs>
      </w:pPr>
      <w:r>
        <w:tab/>
      </w:r>
    </w:p>
    <w:p w:rsidR="00710AD7" w:rsidRDefault="00E5646B" w:rsidP="00710AD7">
      <w:pPr>
        <w:tabs>
          <w:tab w:val="left" w:pos="6615"/>
        </w:tabs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0469AB" wp14:editId="7B5690DF">
                <wp:simplePos x="0" y="0"/>
                <wp:positionH relativeFrom="column">
                  <wp:posOffset>332715</wp:posOffset>
                </wp:positionH>
                <wp:positionV relativeFrom="paragraph">
                  <wp:posOffset>50247</wp:posOffset>
                </wp:positionV>
                <wp:extent cx="0" cy="134909"/>
                <wp:effectExtent l="0" t="0" r="19050" b="1778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49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4" o:spid="_x0000_s1026" style="position:absolute;left:0;text-align:lef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.2pt,3.95pt" to="26.2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2CE8C2" wp14:editId="38EA2E66">
                <wp:simplePos x="0" y="0"/>
                <wp:positionH relativeFrom="column">
                  <wp:posOffset>332715</wp:posOffset>
                </wp:positionH>
                <wp:positionV relativeFrom="paragraph">
                  <wp:posOffset>50247</wp:posOffset>
                </wp:positionV>
                <wp:extent cx="0" cy="81481"/>
                <wp:effectExtent l="0" t="0" r="19050" b="1397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14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2pt,3.95pt" to="26.2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332715</wp:posOffset>
                </wp:positionH>
                <wp:positionV relativeFrom="paragraph">
                  <wp:posOffset>131414</wp:posOffset>
                </wp:positionV>
                <wp:extent cx="108641" cy="54547"/>
                <wp:effectExtent l="0" t="0" r="24765" b="222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641" cy="545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2pt,10.35pt" to="34.7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" strokecolor="black [3040]"/>
            </w:pict>
          </mc:Fallback>
        </mc:AlternateContent>
      </w:r>
    </w:p>
    <w:p w:rsidR="00710AD7" w:rsidRDefault="00710AD7" w:rsidP="00710AD7">
      <w:pPr>
        <w:tabs>
          <w:tab w:val="left" w:pos="6615"/>
        </w:tabs>
      </w:pPr>
    </w:p>
    <w:p w:rsidR="00710AD7" w:rsidRPr="00AC3ACB" w:rsidRDefault="00710AD7" w:rsidP="00710AD7">
      <w:pPr>
        <w:tabs>
          <w:tab w:val="left" w:pos="6615"/>
        </w:tabs>
        <w:rPr>
          <w:sz w:val="32"/>
          <w:szCs w:val="32"/>
        </w:rPr>
      </w:pPr>
      <w:r w:rsidRPr="00AC3ACB">
        <w:rPr>
          <w:rFonts w:hint="eastAsia"/>
          <w:sz w:val="32"/>
          <w:szCs w:val="32"/>
        </w:rPr>
        <w:lastRenderedPageBreak/>
        <w:t>六、回答题</w:t>
      </w:r>
    </w:p>
    <w:p w:rsidR="00710AD7" w:rsidRPr="00AC3ACB" w:rsidRDefault="00710AD7" w:rsidP="00710AD7">
      <w:pPr>
        <w:tabs>
          <w:tab w:val="left" w:pos="6615"/>
        </w:tabs>
        <w:rPr>
          <w:b/>
        </w:rPr>
      </w:pPr>
      <w:r w:rsidRPr="00AC3ACB">
        <w:rPr>
          <w:rFonts w:hint="eastAsia"/>
          <w:b/>
        </w:rPr>
        <w:t>1</w:t>
      </w:r>
      <w:r w:rsidRPr="00AC3ACB">
        <w:rPr>
          <w:rFonts w:hint="eastAsia"/>
          <w:b/>
        </w:rPr>
        <w:t>、焊接哪些锅炉压力容器需要持有焊工合格证？</w:t>
      </w:r>
    </w:p>
    <w:p w:rsidR="00710AD7" w:rsidRDefault="00710AD7" w:rsidP="00710AD7">
      <w:pPr>
        <w:tabs>
          <w:tab w:val="left" w:pos="6615"/>
        </w:tabs>
      </w:pPr>
      <w:r>
        <w:rPr>
          <w:rFonts w:hint="eastAsia"/>
        </w:rPr>
        <w:t xml:space="preserve"> </w:t>
      </w:r>
      <w:r>
        <w:rPr>
          <w:rFonts w:hint="eastAsia"/>
        </w:rPr>
        <w:t>答：凡是从事锅炉压力容器压力管道及其受压元件焊接工作的焊工，必须按《锅炉压力容器压力管道焊工考试与管理规则》进行考试</w:t>
      </w:r>
      <w:r w:rsidR="00910827">
        <w:rPr>
          <w:rFonts w:hint="eastAsia"/>
        </w:rPr>
        <w:t>，并取得质量技术监督行政部门安全监察机构颁发的《锅炉压力容器压力管道焊特种设备操作人员资格证》（焊工资格证），施</w:t>
      </w:r>
      <w:proofErr w:type="gramStart"/>
      <w:r w:rsidR="00910827">
        <w:rPr>
          <w:rFonts w:hint="eastAsia"/>
        </w:rPr>
        <w:t>焊位置</w:t>
      </w:r>
      <w:proofErr w:type="gramEnd"/>
      <w:r w:rsidR="00910827">
        <w:rPr>
          <w:rFonts w:hint="eastAsia"/>
        </w:rPr>
        <w:t>应与考试合格的项目相适应，不得无证焊接</w:t>
      </w:r>
      <w:proofErr w:type="gramStart"/>
      <w:r w:rsidR="00910827">
        <w:rPr>
          <w:rFonts w:hint="eastAsia"/>
        </w:rPr>
        <w:t>和超项焊接</w:t>
      </w:r>
      <w:proofErr w:type="gramEnd"/>
      <w:r w:rsidR="00910827">
        <w:rPr>
          <w:rFonts w:hint="eastAsia"/>
        </w:rPr>
        <w:t>。</w:t>
      </w:r>
    </w:p>
    <w:p w:rsidR="00910827" w:rsidRPr="00AC3ACB" w:rsidRDefault="00910827" w:rsidP="00710AD7">
      <w:pPr>
        <w:tabs>
          <w:tab w:val="left" w:pos="6615"/>
        </w:tabs>
        <w:rPr>
          <w:b/>
        </w:rPr>
      </w:pPr>
      <w:r w:rsidRPr="00AC3ACB">
        <w:rPr>
          <w:rFonts w:hint="eastAsia"/>
          <w:b/>
        </w:rPr>
        <w:t>2</w:t>
      </w:r>
      <w:r w:rsidRPr="00AC3ACB">
        <w:rPr>
          <w:rFonts w:hint="eastAsia"/>
          <w:b/>
        </w:rPr>
        <w:t>、手工电弧</w:t>
      </w:r>
      <w:proofErr w:type="gramStart"/>
      <w:r w:rsidRPr="00AC3ACB">
        <w:rPr>
          <w:rFonts w:hint="eastAsia"/>
          <w:b/>
        </w:rPr>
        <w:t>焊规范</w:t>
      </w:r>
      <w:proofErr w:type="gramEnd"/>
      <w:r w:rsidRPr="00AC3ACB">
        <w:rPr>
          <w:rFonts w:hint="eastAsia"/>
          <w:b/>
        </w:rPr>
        <w:t>参数主要有哪些？</w:t>
      </w:r>
    </w:p>
    <w:p w:rsidR="00910827" w:rsidRDefault="00910827" w:rsidP="00710AD7">
      <w:pPr>
        <w:tabs>
          <w:tab w:val="left" w:pos="6615"/>
        </w:tabs>
      </w:pPr>
      <w:r>
        <w:rPr>
          <w:rFonts w:hint="eastAsia"/>
        </w:rPr>
        <w:t>答：焊条牌号及规格、焊接电源种类及极性、焊接电流及电压、焊接速度、焊接次序、焊接层、道数等。</w:t>
      </w:r>
    </w:p>
    <w:p w:rsidR="00910827" w:rsidRPr="00AC3ACB" w:rsidRDefault="00910827" w:rsidP="00710AD7">
      <w:pPr>
        <w:tabs>
          <w:tab w:val="left" w:pos="6615"/>
        </w:tabs>
        <w:rPr>
          <w:b/>
        </w:rPr>
      </w:pPr>
      <w:r w:rsidRPr="00AC3ACB">
        <w:rPr>
          <w:rFonts w:hint="eastAsia"/>
          <w:b/>
        </w:rPr>
        <w:t>3</w:t>
      </w:r>
      <w:r w:rsidRPr="00AC3ACB">
        <w:rPr>
          <w:rFonts w:hint="eastAsia"/>
          <w:b/>
        </w:rPr>
        <w:t>、锅炉压力容器焊接材料选用原则是什么？</w:t>
      </w:r>
    </w:p>
    <w:p w:rsidR="00910827" w:rsidRDefault="00910827" w:rsidP="00710AD7">
      <w:pPr>
        <w:tabs>
          <w:tab w:val="left" w:pos="6615"/>
        </w:tabs>
      </w:pPr>
      <w:r>
        <w:rPr>
          <w:rFonts w:hint="eastAsia"/>
        </w:rPr>
        <w:t>答：（</w:t>
      </w:r>
      <w:r>
        <w:rPr>
          <w:rFonts w:hint="eastAsia"/>
        </w:rPr>
        <w:t>1</w:t>
      </w:r>
      <w:r>
        <w:rPr>
          <w:rFonts w:hint="eastAsia"/>
        </w:rPr>
        <w:t>）考虑母材的力学性能和化学成分</w:t>
      </w:r>
    </w:p>
    <w:p w:rsidR="00910827" w:rsidRDefault="00910827" w:rsidP="00710AD7">
      <w:pPr>
        <w:tabs>
          <w:tab w:val="left" w:pos="6615"/>
        </w:tabs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）选用焊条要求适应于锅炉压力容器压力管道的工作条件</w:t>
      </w:r>
    </w:p>
    <w:p w:rsidR="00910827" w:rsidRDefault="00910827" w:rsidP="00710AD7">
      <w:pPr>
        <w:tabs>
          <w:tab w:val="left" w:pos="6615"/>
        </w:tabs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F97BA7">
        <w:rPr>
          <w:rFonts w:hint="eastAsia"/>
        </w:rPr>
        <w:t>充分考虑锅炉压力容器压力管道的结构和制造条件</w:t>
      </w:r>
    </w:p>
    <w:p w:rsidR="00F97BA7" w:rsidRDefault="00F97BA7" w:rsidP="00710AD7">
      <w:pPr>
        <w:tabs>
          <w:tab w:val="left" w:pos="6615"/>
        </w:tabs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）加强劳动保护，提高劳动生产率</w:t>
      </w:r>
    </w:p>
    <w:p w:rsidR="00F97BA7" w:rsidRPr="00AC3ACB" w:rsidRDefault="00F97BA7" w:rsidP="00710AD7">
      <w:pPr>
        <w:tabs>
          <w:tab w:val="left" w:pos="6615"/>
        </w:tabs>
        <w:rPr>
          <w:b/>
        </w:rPr>
      </w:pPr>
      <w:r w:rsidRPr="00AC3ACB">
        <w:rPr>
          <w:rFonts w:hint="eastAsia"/>
          <w:b/>
        </w:rPr>
        <w:t>4</w:t>
      </w:r>
      <w:r w:rsidRPr="00AC3ACB">
        <w:rPr>
          <w:rFonts w:hint="eastAsia"/>
          <w:b/>
        </w:rPr>
        <w:t>、简述冷裂纹产生的原因？</w:t>
      </w:r>
    </w:p>
    <w:p w:rsidR="00F97BA7" w:rsidRDefault="00F97BA7" w:rsidP="00710AD7">
      <w:pPr>
        <w:tabs>
          <w:tab w:val="left" w:pos="6615"/>
        </w:tabs>
      </w:pPr>
      <w:r>
        <w:rPr>
          <w:rFonts w:hint="eastAsia"/>
        </w:rPr>
        <w:t>答：冷裂纹产生的原因，主要是由于在焊缝金属中形成淬硬组织，扩散氢的存在和富集，存在着较大的焊接拉伸应力。</w:t>
      </w:r>
    </w:p>
    <w:p w:rsidR="00F97BA7" w:rsidRPr="006979EF" w:rsidRDefault="00F97BA7" w:rsidP="00710AD7">
      <w:pPr>
        <w:tabs>
          <w:tab w:val="left" w:pos="6615"/>
        </w:tabs>
        <w:rPr>
          <w:b/>
        </w:rPr>
      </w:pPr>
      <w:r w:rsidRPr="006979EF">
        <w:rPr>
          <w:rFonts w:hint="eastAsia"/>
          <w:b/>
        </w:rPr>
        <w:t>5</w:t>
      </w:r>
      <w:r w:rsidRPr="006979EF">
        <w:rPr>
          <w:rFonts w:hint="eastAsia"/>
          <w:b/>
        </w:rPr>
        <w:t>、锅炉压力容器焊缝外观检验的内容有哪些？</w:t>
      </w:r>
    </w:p>
    <w:p w:rsidR="0006470F" w:rsidRDefault="0006470F" w:rsidP="00710AD7">
      <w:pPr>
        <w:tabs>
          <w:tab w:val="left" w:pos="6615"/>
        </w:tabs>
      </w:pPr>
      <w:r>
        <w:rPr>
          <w:rFonts w:hint="eastAsia"/>
        </w:rPr>
        <w:t>答：外观检验是对焊缝的外观质量及几何尺寸进行的检验。用肉眼或</w:t>
      </w:r>
      <w:r>
        <w:rPr>
          <w:rFonts w:hint="eastAsia"/>
        </w:rPr>
        <w:t>5~10</w:t>
      </w:r>
      <w:r>
        <w:rPr>
          <w:rFonts w:hint="eastAsia"/>
        </w:rPr>
        <w:t>倍放大镜检查焊缝表面质量，主要检查焊缝成形、有无表面缺陷；用样板或检测</w:t>
      </w:r>
      <w:proofErr w:type="gramStart"/>
      <w:r>
        <w:rPr>
          <w:rFonts w:hint="eastAsia"/>
        </w:rPr>
        <w:t>尺</w:t>
      </w:r>
      <w:proofErr w:type="gramEnd"/>
      <w:r>
        <w:rPr>
          <w:rFonts w:hint="eastAsia"/>
        </w:rPr>
        <w:t>检查焊缝尺寸（焊缝余高、宽度等）、用直尺或专用量具检查接头对接边缘偏差（错边）、棱角度（角变形）及壳体直径、圆度、直线度等。</w:t>
      </w:r>
    </w:p>
    <w:p w:rsidR="00F97BA7" w:rsidRPr="00AC3ACB" w:rsidRDefault="00F97BA7" w:rsidP="00710AD7">
      <w:pPr>
        <w:tabs>
          <w:tab w:val="left" w:pos="6615"/>
        </w:tabs>
        <w:rPr>
          <w:b/>
        </w:rPr>
      </w:pPr>
      <w:r w:rsidRPr="00AC3ACB">
        <w:rPr>
          <w:rFonts w:hint="eastAsia"/>
          <w:b/>
        </w:rPr>
        <w:t>6</w:t>
      </w:r>
      <w:r w:rsidRPr="00AC3ACB">
        <w:rPr>
          <w:rFonts w:hint="eastAsia"/>
          <w:b/>
        </w:rPr>
        <w:t>、单面焊双面成型焊接技术的操作要领是什么？</w:t>
      </w:r>
    </w:p>
    <w:p w:rsidR="00291731" w:rsidRDefault="006F2FC5" w:rsidP="007B4021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jc w:val="left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 w:hint="eastAsia"/>
          <w:kern w:val="0"/>
          <w:szCs w:val="21"/>
        </w:rPr>
        <w:t>答：</w:t>
      </w:r>
      <w:r w:rsidR="006701F5">
        <w:rPr>
          <w:rFonts w:ascii="Arial" w:eastAsia="宋体" w:hAnsi="Arial" w:cs="Arial" w:hint="eastAsia"/>
          <w:kern w:val="0"/>
          <w:szCs w:val="21"/>
        </w:rPr>
        <w:t>（</w:t>
      </w:r>
      <w:r w:rsidR="007B4021">
        <w:rPr>
          <w:rFonts w:ascii="Arial" w:eastAsia="宋体" w:hAnsi="Arial" w:cs="Arial" w:hint="eastAsia"/>
          <w:kern w:val="0"/>
          <w:szCs w:val="21"/>
        </w:rPr>
        <w:t>1</w:t>
      </w:r>
      <w:r w:rsidR="007B4021">
        <w:rPr>
          <w:rFonts w:ascii="Arial" w:eastAsia="宋体" w:hAnsi="Arial" w:cs="Arial" w:hint="eastAsia"/>
          <w:kern w:val="0"/>
          <w:szCs w:val="21"/>
        </w:rPr>
        <w:t>）打底焊：采用间断</w:t>
      </w:r>
      <w:proofErr w:type="gramStart"/>
      <w:r w:rsidR="007B4021">
        <w:rPr>
          <w:rFonts w:ascii="Arial" w:eastAsia="宋体" w:hAnsi="Arial" w:cs="Arial" w:hint="eastAsia"/>
          <w:kern w:val="0"/>
          <w:szCs w:val="21"/>
        </w:rPr>
        <w:t>灭弧法焊接</w:t>
      </w:r>
      <w:proofErr w:type="gramEnd"/>
      <w:r w:rsidR="007B4021">
        <w:rPr>
          <w:rFonts w:ascii="Arial" w:eastAsia="宋体" w:hAnsi="Arial" w:cs="Arial" w:hint="eastAsia"/>
          <w:kern w:val="0"/>
          <w:szCs w:val="21"/>
        </w:rPr>
        <w:t>，保证操作角度正确。</w:t>
      </w:r>
    </w:p>
    <w:p w:rsidR="007B4021" w:rsidRDefault="007B4021" w:rsidP="007B4021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="420"/>
        <w:jc w:val="left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 w:hint="eastAsia"/>
          <w:kern w:val="0"/>
          <w:szCs w:val="21"/>
        </w:rPr>
        <w:t>（</w:t>
      </w:r>
      <w:r>
        <w:rPr>
          <w:rFonts w:ascii="Arial" w:eastAsia="宋体" w:hAnsi="Arial" w:cs="Arial" w:hint="eastAsia"/>
          <w:kern w:val="0"/>
          <w:szCs w:val="21"/>
        </w:rPr>
        <w:t>2</w:t>
      </w:r>
      <w:r>
        <w:rPr>
          <w:rFonts w:ascii="Arial" w:eastAsia="宋体" w:hAnsi="Arial" w:cs="Arial" w:hint="eastAsia"/>
          <w:kern w:val="0"/>
          <w:szCs w:val="21"/>
        </w:rPr>
        <w:t>）两次击穿法：左右两侧坡口分两次分别击穿，操作过程中可以听到击穿坡</w:t>
      </w:r>
      <w:r w:rsidR="007561E0">
        <w:rPr>
          <w:rFonts w:ascii="Arial" w:eastAsia="宋体" w:hAnsi="Arial" w:cs="Arial" w:hint="eastAsia"/>
          <w:kern w:val="0"/>
          <w:szCs w:val="21"/>
        </w:rPr>
        <w:t>口发出的“扑扑”声。坡口击穿后要迅速向另一侧转移，等到另一侧也</w:t>
      </w:r>
      <w:r>
        <w:rPr>
          <w:rFonts w:ascii="Arial" w:eastAsia="宋体" w:hAnsi="Arial" w:cs="Arial" w:hint="eastAsia"/>
          <w:kern w:val="0"/>
          <w:szCs w:val="21"/>
        </w:rPr>
        <w:t>击穿后横向摆动一次以保证背面成型。</w:t>
      </w:r>
    </w:p>
    <w:p w:rsidR="007B4021" w:rsidRDefault="007B4021" w:rsidP="007B4021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="420"/>
        <w:jc w:val="left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 w:hint="eastAsia"/>
          <w:kern w:val="0"/>
          <w:szCs w:val="21"/>
        </w:rPr>
        <w:t>（</w:t>
      </w:r>
      <w:r>
        <w:rPr>
          <w:rFonts w:ascii="Arial" w:eastAsia="宋体" w:hAnsi="Arial" w:cs="Arial" w:hint="eastAsia"/>
          <w:kern w:val="0"/>
          <w:szCs w:val="21"/>
        </w:rPr>
        <w:t>3</w:t>
      </w:r>
      <w:r>
        <w:rPr>
          <w:rFonts w:ascii="Arial" w:eastAsia="宋体" w:hAnsi="Arial" w:cs="Arial" w:hint="eastAsia"/>
          <w:kern w:val="0"/>
          <w:szCs w:val="21"/>
        </w:rPr>
        <w:t>）填充焊：采用</w:t>
      </w:r>
      <w:proofErr w:type="gramStart"/>
      <w:r>
        <w:rPr>
          <w:rFonts w:ascii="Arial" w:eastAsia="宋体" w:hAnsi="Arial" w:cs="Arial" w:hint="eastAsia"/>
          <w:kern w:val="0"/>
          <w:szCs w:val="21"/>
        </w:rPr>
        <w:t>折线运条法</w:t>
      </w:r>
      <w:proofErr w:type="gramEnd"/>
      <w:r>
        <w:rPr>
          <w:rFonts w:ascii="Arial" w:eastAsia="宋体" w:hAnsi="Arial" w:cs="Arial" w:hint="eastAsia"/>
          <w:kern w:val="0"/>
          <w:szCs w:val="21"/>
        </w:rPr>
        <w:t>焊接，焊接时焊条的后倾角比打底焊略小，大约取</w:t>
      </w:r>
      <w:r>
        <w:rPr>
          <w:rFonts w:ascii="Arial" w:eastAsia="宋体" w:hAnsi="Arial" w:cs="Arial" w:hint="eastAsia"/>
          <w:kern w:val="0"/>
          <w:szCs w:val="21"/>
        </w:rPr>
        <w:t>75</w:t>
      </w:r>
      <w:r>
        <w:rPr>
          <w:rFonts w:ascii="Arial" w:eastAsia="宋体" w:hAnsi="Arial" w:cs="Arial" w:hint="eastAsia"/>
          <w:kern w:val="0"/>
          <w:szCs w:val="21"/>
        </w:rPr>
        <w:t>至</w:t>
      </w:r>
      <w:r>
        <w:rPr>
          <w:rFonts w:ascii="Arial" w:eastAsia="宋体" w:hAnsi="Arial" w:cs="Arial" w:hint="eastAsia"/>
          <w:kern w:val="0"/>
          <w:szCs w:val="21"/>
        </w:rPr>
        <w:t>80</w:t>
      </w:r>
      <w:r w:rsidR="007561E0">
        <w:rPr>
          <w:rFonts w:ascii="Arial" w:eastAsia="宋体" w:hAnsi="Arial" w:cs="Arial" w:hint="eastAsia"/>
          <w:kern w:val="0"/>
          <w:szCs w:val="21"/>
        </w:rPr>
        <w:t>度，</w:t>
      </w:r>
      <w:proofErr w:type="gramStart"/>
      <w:r w:rsidR="007561E0">
        <w:rPr>
          <w:rFonts w:ascii="Arial" w:eastAsia="宋体" w:hAnsi="Arial" w:cs="Arial" w:hint="eastAsia"/>
          <w:kern w:val="0"/>
          <w:szCs w:val="21"/>
        </w:rPr>
        <w:t>折线运条时</w:t>
      </w:r>
      <w:proofErr w:type="gramEnd"/>
      <w:r w:rsidR="007561E0">
        <w:rPr>
          <w:rFonts w:ascii="Arial" w:eastAsia="宋体" w:hAnsi="Arial" w:cs="Arial" w:hint="eastAsia"/>
          <w:kern w:val="0"/>
          <w:szCs w:val="21"/>
        </w:rPr>
        <w:t>，焊条在左右两侧停留大约一到两秒</w:t>
      </w:r>
      <w:r>
        <w:rPr>
          <w:rFonts w:ascii="Arial" w:eastAsia="宋体" w:hAnsi="Arial" w:cs="Arial" w:hint="eastAsia"/>
          <w:kern w:val="0"/>
          <w:szCs w:val="21"/>
        </w:rPr>
        <w:t>，中间一扫而过，这样可以得到较平的焊缝，两侧不易形成沟槽。</w:t>
      </w:r>
    </w:p>
    <w:p w:rsidR="007B4021" w:rsidRPr="007B4021" w:rsidRDefault="007B4021" w:rsidP="007B4021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0" w:lineRule="atLeast"/>
        <w:ind w:firstLine="420"/>
        <w:jc w:val="left"/>
        <w:rPr>
          <w:rFonts w:ascii="Arial" w:eastAsia="宋体" w:hAnsi="Arial" w:cs="Arial"/>
          <w:kern w:val="0"/>
          <w:szCs w:val="21"/>
        </w:rPr>
      </w:pPr>
      <w:r>
        <w:rPr>
          <w:rFonts w:ascii="Arial" w:eastAsia="宋体" w:hAnsi="Arial" w:cs="Arial" w:hint="eastAsia"/>
          <w:kern w:val="0"/>
          <w:szCs w:val="21"/>
        </w:rPr>
        <w:t>（</w:t>
      </w:r>
      <w:r>
        <w:rPr>
          <w:rFonts w:ascii="Arial" w:eastAsia="宋体" w:hAnsi="Arial" w:cs="Arial" w:hint="eastAsia"/>
          <w:kern w:val="0"/>
          <w:szCs w:val="21"/>
        </w:rPr>
        <w:t>4</w:t>
      </w:r>
      <w:r>
        <w:rPr>
          <w:rFonts w:ascii="Arial" w:eastAsia="宋体" w:hAnsi="Arial" w:cs="Arial" w:hint="eastAsia"/>
          <w:kern w:val="0"/>
          <w:szCs w:val="21"/>
        </w:rPr>
        <w:t>）盖面焊：采用</w:t>
      </w:r>
      <w:proofErr w:type="gramStart"/>
      <w:r>
        <w:rPr>
          <w:rFonts w:ascii="Arial" w:eastAsia="宋体" w:hAnsi="Arial" w:cs="Arial" w:hint="eastAsia"/>
          <w:kern w:val="0"/>
          <w:szCs w:val="21"/>
        </w:rPr>
        <w:t>月牙运条法</w:t>
      </w:r>
      <w:proofErr w:type="gramEnd"/>
      <w:r>
        <w:rPr>
          <w:rFonts w:ascii="Arial" w:eastAsia="宋体" w:hAnsi="Arial" w:cs="Arial" w:hint="eastAsia"/>
          <w:kern w:val="0"/>
          <w:szCs w:val="21"/>
        </w:rPr>
        <w:t>焊接，焊接时焊条的后倾角与填充焊相同，</w:t>
      </w:r>
      <w:proofErr w:type="gramStart"/>
      <w:r>
        <w:rPr>
          <w:rFonts w:ascii="Arial" w:eastAsia="宋体" w:hAnsi="Arial" w:cs="Arial" w:hint="eastAsia"/>
          <w:kern w:val="0"/>
          <w:szCs w:val="21"/>
        </w:rPr>
        <w:t>月牙形运条时</w:t>
      </w:r>
      <w:proofErr w:type="gramEnd"/>
      <w:r>
        <w:rPr>
          <w:rFonts w:ascii="Arial" w:eastAsia="宋体" w:hAnsi="Arial" w:cs="Arial" w:hint="eastAsia"/>
          <w:kern w:val="0"/>
          <w:szCs w:val="21"/>
        </w:rPr>
        <w:t>，月牙一定摆出完整且尽量做到大小一致，这样可以得到“上拱”的焊缝形状。</w:t>
      </w:r>
    </w:p>
    <w:p w:rsidR="00291731" w:rsidRPr="00291731" w:rsidRDefault="00291731" w:rsidP="00710AD7">
      <w:pPr>
        <w:tabs>
          <w:tab w:val="left" w:pos="6615"/>
        </w:tabs>
      </w:pPr>
    </w:p>
    <w:sectPr w:rsidR="00291731" w:rsidRPr="00291731" w:rsidSect="00E37F67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87" w:rsidRDefault="006F6A87" w:rsidP="00C6500A">
      <w:r>
        <w:separator/>
      </w:r>
    </w:p>
  </w:endnote>
  <w:endnote w:type="continuationSeparator" w:id="0">
    <w:p w:rsidR="006F6A87" w:rsidRDefault="006F6A87" w:rsidP="00C6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87" w:rsidRDefault="006F6A87" w:rsidP="00C6500A">
      <w:r>
        <w:separator/>
      </w:r>
    </w:p>
  </w:footnote>
  <w:footnote w:type="continuationSeparator" w:id="0">
    <w:p w:rsidR="006F6A87" w:rsidRDefault="006F6A87" w:rsidP="00C65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A4095"/>
    <w:multiLevelType w:val="hybridMultilevel"/>
    <w:tmpl w:val="D4704F78"/>
    <w:lvl w:ilvl="0" w:tplc="C9ECF0F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D85601"/>
    <w:multiLevelType w:val="hybridMultilevel"/>
    <w:tmpl w:val="2DEE92BC"/>
    <w:lvl w:ilvl="0" w:tplc="46E2DD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417"/>
    <w:rsid w:val="000174FF"/>
    <w:rsid w:val="0006470F"/>
    <w:rsid w:val="001141A5"/>
    <w:rsid w:val="002168D2"/>
    <w:rsid w:val="00216A24"/>
    <w:rsid w:val="00265E6E"/>
    <w:rsid w:val="002662E7"/>
    <w:rsid w:val="00276DDB"/>
    <w:rsid w:val="002858B5"/>
    <w:rsid w:val="00291731"/>
    <w:rsid w:val="002A3569"/>
    <w:rsid w:val="002C3440"/>
    <w:rsid w:val="00334432"/>
    <w:rsid w:val="00337547"/>
    <w:rsid w:val="00337B00"/>
    <w:rsid w:val="00343FF0"/>
    <w:rsid w:val="0034452E"/>
    <w:rsid w:val="00363E8D"/>
    <w:rsid w:val="00380031"/>
    <w:rsid w:val="003C1CA1"/>
    <w:rsid w:val="003C5266"/>
    <w:rsid w:val="0040736E"/>
    <w:rsid w:val="00416EAF"/>
    <w:rsid w:val="004524BC"/>
    <w:rsid w:val="0046225E"/>
    <w:rsid w:val="00667FFB"/>
    <w:rsid w:val="006701F5"/>
    <w:rsid w:val="00691D79"/>
    <w:rsid w:val="006979EF"/>
    <w:rsid w:val="006F2FC5"/>
    <w:rsid w:val="006F6A87"/>
    <w:rsid w:val="00710AD7"/>
    <w:rsid w:val="00750765"/>
    <w:rsid w:val="0075523B"/>
    <w:rsid w:val="00755D33"/>
    <w:rsid w:val="007561E0"/>
    <w:rsid w:val="007975BE"/>
    <w:rsid w:val="007B4021"/>
    <w:rsid w:val="007F50E7"/>
    <w:rsid w:val="008038CB"/>
    <w:rsid w:val="00811ECC"/>
    <w:rsid w:val="00864119"/>
    <w:rsid w:val="008A0293"/>
    <w:rsid w:val="008C5650"/>
    <w:rsid w:val="008F7136"/>
    <w:rsid w:val="00910827"/>
    <w:rsid w:val="00A238B9"/>
    <w:rsid w:val="00A40936"/>
    <w:rsid w:val="00A5020F"/>
    <w:rsid w:val="00AA2533"/>
    <w:rsid w:val="00AC3ACB"/>
    <w:rsid w:val="00B149BF"/>
    <w:rsid w:val="00B47579"/>
    <w:rsid w:val="00B80BA9"/>
    <w:rsid w:val="00C6500A"/>
    <w:rsid w:val="00C840D5"/>
    <w:rsid w:val="00CF6770"/>
    <w:rsid w:val="00D079DF"/>
    <w:rsid w:val="00D60C67"/>
    <w:rsid w:val="00DD4E7A"/>
    <w:rsid w:val="00DF28C2"/>
    <w:rsid w:val="00E37F67"/>
    <w:rsid w:val="00E5646B"/>
    <w:rsid w:val="00F37D6D"/>
    <w:rsid w:val="00F97BA7"/>
    <w:rsid w:val="00FC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417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FC441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4417"/>
    <w:rPr>
      <w:sz w:val="18"/>
      <w:szCs w:val="18"/>
    </w:rPr>
  </w:style>
  <w:style w:type="character" w:styleId="a5">
    <w:name w:val="Placeholder Text"/>
    <w:basedOn w:val="a0"/>
    <w:uiPriority w:val="99"/>
    <w:semiHidden/>
    <w:rsid w:val="004524BC"/>
    <w:rPr>
      <w:color w:val="808080"/>
    </w:rPr>
  </w:style>
  <w:style w:type="paragraph" w:styleId="a6">
    <w:name w:val="header"/>
    <w:basedOn w:val="a"/>
    <w:link w:val="Char0"/>
    <w:uiPriority w:val="99"/>
    <w:unhideWhenUsed/>
    <w:rsid w:val="00C65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C6500A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C650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C650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417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FC441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C4417"/>
    <w:rPr>
      <w:sz w:val="18"/>
      <w:szCs w:val="18"/>
    </w:rPr>
  </w:style>
  <w:style w:type="character" w:styleId="a5">
    <w:name w:val="Placeholder Text"/>
    <w:basedOn w:val="a0"/>
    <w:uiPriority w:val="99"/>
    <w:semiHidden/>
    <w:rsid w:val="004524BC"/>
    <w:rPr>
      <w:color w:val="808080"/>
    </w:rPr>
  </w:style>
  <w:style w:type="paragraph" w:styleId="a6">
    <w:name w:val="header"/>
    <w:basedOn w:val="a"/>
    <w:link w:val="Char0"/>
    <w:uiPriority w:val="99"/>
    <w:unhideWhenUsed/>
    <w:rsid w:val="00C65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C6500A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C650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C650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7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5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4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960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77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541869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73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3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出纳</dc:creator>
  <cp:lastModifiedBy>出纳</cp:lastModifiedBy>
  <cp:revision>41</cp:revision>
  <cp:lastPrinted>2011-11-14T09:15:00Z</cp:lastPrinted>
  <dcterms:created xsi:type="dcterms:W3CDTF">2011-11-13T00:39:00Z</dcterms:created>
  <dcterms:modified xsi:type="dcterms:W3CDTF">2011-11-14T09:23:00Z</dcterms:modified>
</cp:coreProperties>
</file>